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3784141" w:displacedByCustomXml="next"/>
    <w:sdt>
      <w:sdtPr>
        <w:rPr>
          <w:rFonts w:eastAsiaTheme="majorEastAsia" w:cstheme="majorBidi"/>
          <w:bCs/>
          <w:noProof/>
          <w:color w:val="0070C0"/>
          <w:sz w:val="32"/>
          <w:szCs w:val="26"/>
          <w:lang w:val="en-AU" w:eastAsia="en-AU"/>
        </w:rPr>
        <w:id w:val="-839310811"/>
        <w:docPartObj>
          <w:docPartGallery w:val="Cover Pages"/>
          <w:docPartUnique/>
        </w:docPartObj>
      </w:sdtPr>
      <w:sdtContent>
        <w:bookmarkStart w:id="1" w:name="_Toc118798541" w:displacedByCustomXml="prev"/>
        <w:p w14:paraId="5C7DE458" w14:textId="77777777" w:rsidR="00945EF5" w:rsidRDefault="00945EF5" w:rsidP="00945EF5"/>
        <w:p w14:paraId="64ADFCE7" w14:textId="77777777" w:rsidR="00945EF5" w:rsidRDefault="00945EF5" w:rsidP="00945EF5"/>
        <w:p w14:paraId="01CC0A34" w14:textId="77777777" w:rsidR="00945EF5" w:rsidRDefault="00945EF5" w:rsidP="00945EF5"/>
        <w:p w14:paraId="0BB03008" w14:textId="77777777" w:rsidR="00945EF5" w:rsidRPr="00945EF5" w:rsidRDefault="00945EF5" w:rsidP="00945EF5">
          <w:pPr>
            <w:rPr>
              <w:color w:val="0070C0"/>
              <w:sz w:val="44"/>
              <w:szCs w:val="44"/>
            </w:rPr>
          </w:pPr>
          <w:r w:rsidRPr="00945EF5">
            <w:rPr>
              <w:color w:val="0070C0"/>
              <w:sz w:val="44"/>
              <w:szCs w:val="44"/>
            </w:rPr>
            <w:t>PNH Committee - Position Descriptions</w:t>
          </w:r>
        </w:p>
        <w:p w14:paraId="012F4CCC" w14:textId="77777777" w:rsidR="00945EF5" w:rsidRDefault="00945EF5" w:rsidP="00945EF5"/>
        <w:p w14:paraId="7F8A8441" w14:textId="77777777" w:rsidR="00A6161F" w:rsidRDefault="00945EF5">
          <w:pPr>
            <w:pStyle w:val="TOC2"/>
            <w:tabs>
              <w:tab w:val="right" w:leader="dot" w:pos="9016"/>
            </w:tabs>
            <w:rPr>
              <w:rFonts w:asciiTheme="minorHAnsi" w:hAnsiTheme="minorHAnsi"/>
              <w:noProof/>
              <w:color w:val="auto"/>
              <w:lang w:val="en-AU" w:eastAsia="en-AU"/>
            </w:rPr>
          </w:pPr>
          <w:r>
            <w:fldChar w:fldCharType="begin"/>
          </w:r>
          <w:r>
            <w:instrText xml:space="preserve"> TOC \o "1-2" \h \z \u </w:instrText>
          </w:r>
          <w:r>
            <w:fldChar w:fldCharType="separate"/>
          </w:r>
          <w:hyperlink w:anchor="_Toc145452683" w:history="1">
            <w:r w:rsidR="00A6161F" w:rsidRPr="00402C7D">
              <w:rPr>
                <w:rStyle w:val="Hyperlink"/>
                <w:noProof/>
              </w:rPr>
              <w:t>PNH President</w:t>
            </w:r>
            <w:r w:rsidR="00A6161F">
              <w:rPr>
                <w:noProof/>
                <w:webHidden/>
              </w:rPr>
              <w:tab/>
            </w:r>
            <w:r w:rsidR="00A6161F">
              <w:rPr>
                <w:noProof/>
                <w:webHidden/>
              </w:rPr>
              <w:fldChar w:fldCharType="begin"/>
            </w:r>
            <w:r w:rsidR="00A6161F">
              <w:rPr>
                <w:noProof/>
                <w:webHidden/>
              </w:rPr>
              <w:instrText xml:space="preserve"> PAGEREF _Toc145452683 \h </w:instrText>
            </w:r>
            <w:r w:rsidR="00A6161F">
              <w:rPr>
                <w:noProof/>
                <w:webHidden/>
              </w:rPr>
            </w:r>
            <w:r w:rsidR="00A6161F">
              <w:rPr>
                <w:noProof/>
                <w:webHidden/>
              </w:rPr>
              <w:fldChar w:fldCharType="separate"/>
            </w:r>
            <w:r w:rsidR="00A6161F">
              <w:rPr>
                <w:noProof/>
                <w:webHidden/>
              </w:rPr>
              <w:t>2</w:t>
            </w:r>
            <w:r w:rsidR="00A6161F">
              <w:rPr>
                <w:noProof/>
                <w:webHidden/>
              </w:rPr>
              <w:fldChar w:fldCharType="end"/>
            </w:r>
          </w:hyperlink>
        </w:p>
        <w:p w14:paraId="00009C8A" w14:textId="77777777" w:rsidR="00A6161F" w:rsidRDefault="00000000">
          <w:pPr>
            <w:pStyle w:val="TOC2"/>
            <w:tabs>
              <w:tab w:val="right" w:leader="dot" w:pos="9016"/>
            </w:tabs>
            <w:rPr>
              <w:rFonts w:asciiTheme="minorHAnsi" w:hAnsiTheme="minorHAnsi"/>
              <w:noProof/>
              <w:color w:val="auto"/>
              <w:lang w:val="en-AU" w:eastAsia="en-AU"/>
            </w:rPr>
          </w:pPr>
          <w:hyperlink w:anchor="_Toc145452684" w:history="1">
            <w:r w:rsidR="00A6161F" w:rsidRPr="00402C7D">
              <w:rPr>
                <w:rStyle w:val="Hyperlink"/>
                <w:noProof/>
              </w:rPr>
              <w:t>PNH Vice-President</w:t>
            </w:r>
            <w:r w:rsidR="00A6161F">
              <w:rPr>
                <w:noProof/>
                <w:webHidden/>
              </w:rPr>
              <w:tab/>
            </w:r>
            <w:r w:rsidR="00A6161F">
              <w:rPr>
                <w:noProof/>
                <w:webHidden/>
              </w:rPr>
              <w:fldChar w:fldCharType="begin"/>
            </w:r>
            <w:r w:rsidR="00A6161F">
              <w:rPr>
                <w:noProof/>
                <w:webHidden/>
              </w:rPr>
              <w:instrText xml:space="preserve"> PAGEREF _Toc145452684 \h </w:instrText>
            </w:r>
            <w:r w:rsidR="00A6161F">
              <w:rPr>
                <w:noProof/>
                <w:webHidden/>
              </w:rPr>
            </w:r>
            <w:r w:rsidR="00A6161F">
              <w:rPr>
                <w:noProof/>
                <w:webHidden/>
              </w:rPr>
              <w:fldChar w:fldCharType="separate"/>
            </w:r>
            <w:r w:rsidR="00A6161F">
              <w:rPr>
                <w:noProof/>
                <w:webHidden/>
              </w:rPr>
              <w:t>3</w:t>
            </w:r>
            <w:r w:rsidR="00A6161F">
              <w:rPr>
                <w:noProof/>
                <w:webHidden/>
              </w:rPr>
              <w:fldChar w:fldCharType="end"/>
            </w:r>
          </w:hyperlink>
        </w:p>
        <w:p w14:paraId="32821567" w14:textId="77777777" w:rsidR="00A6161F" w:rsidRDefault="00000000">
          <w:pPr>
            <w:pStyle w:val="TOC2"/>
            <w:tabs>
              <w:tab w:val="right" w:leader="dot" w:pos="9016"/>
            </w:tabs>
            <w:rPr>
              <w:rFonts w:asciiTheme="minorHAnsi" w:hAnsiTheme="minorHAnsi"/>
              <w:noProof/>
              <w:color w:val="auto"/>
              <w:lang w:val="en-AU" w:eastAsia="en-AU"/>
            </w:rPr>
          </w:pPr>
          <w:hyperlink w:anchor="_Toc145452685" w:history="1">
            <w:r w:rsidR="00A6161F" w:rsidRPr="00402C7D">
              <w:rPr>
                <w:rStyle w:val="Hyperlink"/>
                <w:noProof/>
              </w:rPr>
              <w:t>PNH Secretary</w:t>
            </w:r>
            <w:r w:rsidR="00A6161F">
              <w:rPr>
                <w:noProof/>
                <w:webHidden/>
              </w:rPr>
              <w:tab/>
            </w:r>
            <w:r w:rsidR="00A6161F">
              <w:rPr>
                <w:noProof/>
                <w:webHidden/>
              </w:rPr>
              <w:fldChar w:fldCharType="begin"/>
            </w:r>
            <w:r w:rsidR="00A6161F">
              <w:rPr>
                <w:noProof/>
                <w:webHidden/>
              </w:rPr>
              <w:instrText xml:space="preserve"> PAGEREF _Toc145452685 \h </w:instrText>
            </w:r>
            <w:r w:rsidR="00A6161F">
              <w:rPr>
                <w:noProof/>
                <w:webHidden/>
              </w:rPr>
            </w:r>
            <w:r w:rsidR="00A6161F">
              <w:rPr>
                <w:noProof/>
                <w:webHidden/>
              </w:rPr>
              <w:fldChar w:fldCharType="separate"/>
            </w:r>
            <w:r w:rsidR="00A6161F">
              <w:rPr>
                <w:noProof/>
                <w:webHidden/>
              </w:rPr>
              <w:t>4</w:t>
            </w:r>
            <w:r w:rsidR="00A6161F">
              <w:rPr>
                <w:noProof/>
                <w:webHidden/>
              </w:rPr>
              <w:fldChar w:fldCharType="end"/>
            </w:r>
          </w:hyperlink>
        </w:p>
        <w:p w14:paraId="437BDDE5" w14:textId="77777777" w:rsidR="00A6161F" w:rsidRDefault="00000000">
          <w:pPr>
            <w:pStyle w:val="TOC2"/>
            <w:tabs>
              <w:tab w:val="right" w:leader="dot" w:pos="9016"/>
            </w:tabs>
            <w:rPr>
              <w:rFonts w:asciiTheme="minorHAnsi" w:hAnsiTheme="minorHAnsi"/>
              <w:noProof/>
              <w:color w:val="auto"/>
              <w:lang w:val="en-AU" w:eastAsia="en-AU"/>
            </w:rPr>
          </w:pPr>
          <w:hyperlink w:anchor="_Toc145452686" w:history="1">
            <w:r w:rsidR="00A6161F" w:rsidRPr="00402C7D">
              <w:rPr>
                <w:rStyle w:val="Hyperlink"/>
                <w:noProof/>
              </w:rPr>
              <w:t>PNH Treasurer</w:t>
            </w:r>
            <w:r w:rsidR="00A6161F">
              <w:rPr>
                <w:noProof/>
                <w:webHidden/>
              </w:rPr>
              <w:tab/>
            </w:r>
            <w:r w:rsidR="00A6161F">
              <w:rPr>
                <w:noProof/>
                <w:webHidden/>
              </w:rPr>
              <w:fldChar w:fldCharType="begin"/>
            </w:r>
            <w:r w:rsidR="00A6161F">
              <w:rPr>
                <w:noProof/>
                <w:webHidden/>
              </w:rPr>
              <w:instrText xml:space="preserve"> PAGEREF _Toc145452686 \h </w:instrText>
            </w:r>
            <w:r w:rsidR="00A6161F">
              <w:rPr>
                <w:noProof/>
                <w:webHidden/>
              </w:rPr>
            </w:r>
            <w:r w:rsidR="00A6161F">
              <w:rPr>
                <w:noProof/>
                <w:webHidden/>
              </w:rPr>
              <w:fldChar w:fldCharType="separate"/>
            </w:r>
            <w:r w:rsidR="00A6161F">
              <w:rPr>
                <w:noProof/>
                <w:webHidden/>
              </w:rPr>
              <w:t>5</w:t>
            </w:r>
            <w:r w:rsidR="00A6161F">
              <w:rPr>
                <w:noProof/>
                <w:webHidden/>
              </w:rPr>
              <w:fldChar w:fldCharType="end"/>
            </w:r>
          </w:hyperlink>
        </w:p>
        <w:p w14:paraId="01FC7AC7" w14:textId="77777777" w:rsidR="00A6161F" w:rsidRDefault="00000000">
          <w:pPr>
            <w:pStyle w:val="TOC2"/>
            <w:tabs>
              <w:tab w:val="right" w:leader="dot" w:pos="9016"/>
            </w:tabs>
            <w:rPr>
              <w:rFonts w:asciiTheme="minorHAnsi" w:hAnsiTheme="minorHAnsi"/>
              <w:noProof/>
              <w:color w:val="auto"/>
              <w:lang w:val="en-AU" w:eastAsia="en-AU"/>
            </w:rPr>
          </w:pPr>
          <w:hyperlink w:anchor="_Toc145452687" w:history="1">
            <w:r w:rsidR="00A6161F" w:rsidRPr="00402C7D">
              <w:rPr>
                <w:rStyle w:val="Hyperlink"/>
                <w:noProof/>
              </w:rPr>
              <w:t>PNH General Committee Member</w:t>
            </w:r>
            <w:r w:rsidR="00A6161F">
              <w:rPr>
                <w:noProof/>
                <w:webHidden/>
              </w:rPr>
              <w:tab/>
            </w:r>
            <w:r w:rsidR="00A6161F">
              <w:rPr>
                <w:noProof/>
                <w:webHidden/>
              </w:rPr>
              <w:fldChar w:fldCharType="begin"/>
            </w:r>
            <w:r w:rsidR="00A6161F">
              <w:rPr>
                <w:noProof/>
                <w:webHidden/>
              </w:rPr>
              <w:instrText xml:space="preserve"> PAGEREF _Toc145452687 \h </w:instrText>
            </w:r>
            <w:r w:rsidR="00A6161F">
              <w:rPr>
                <w:noProof/>
                <w:webHidden/>
              </w:rPr>
            </w:r>
            <w:r w:rsidR="00A6161F">
              <w:rPr>
                <w:noProof/>
                <w:webHidden/>
              </w:rPr>
              <w:fldChar w:fldCharType="separate"/>
            </w:r>
            <w:r w:rsidR="00A6161F">
              <w:rPr>
                <w:noProof/>
                <w:webHidden/>
              </w:rPr>
              <w:t>6</w:t>
            </w:r>
            <w:r w:rsidR="00A6161F">
              <w:rPr>
                <w:noProof/>
                <w:webHidden/>
              </w:rPr>
              <w:fldChar w:fldCharType="end"/>
            </w:r>
          </w:hyperlink>
        </w:p>
        <w:p w14:paraId="4DFEDCF0" w14:textId="77777777" w:rsidR="00A6161F" w:rsidRDefault="00000000">
          <w:pPr>
            <w:pStyle w:val="TOC2"/>
            <w:tabs>
              <w:tab w:val="right" w:leader="dot" w:pos="9016"/>
            </w:tabs>
            <w:rPr>
              <w:rFonts w:asciiTheme="minorHAnsi" w:hAnsiTheme="minorHAnsi"/>
              <w:noProof/>
              <w:color w:val="auto"/>
              <w:lang w:val="en-AU" w:eastAsia="en-AU"/>
            </w:rPr>
          </w:pPr>
          <w:hyperlink w:anchor="_Toc145452688" w:history="1">
            <w:r w:rsidR="00A6161F" w:rsidRPr="00402C7D">
              <w:rPr>
                <w:rStyle w:val="Hyperlink"/>
                <w:noProof/>
              </w:rPr>
              <w:t>Governance Portfolios</w:t>
            </w:r>
            <w:r w:rsidR="00A6161F">
              <w:rPr>
                <w:noProof/>
                <w:webHidden/>
              </w:rPr>
              <w:tab/>
            </w:r>
            <w:r w:rsidR="00A6161F">
              <w:rPr>
                <w:noProof/>
                <w:webHidden/>
              </w:rPr>
              <w:fldChar w:fldCharType="begin"/>
            </w:r>
            <w:r w:rsidR="00A6161F">
              <w:rPr>
                <w:noProof/>
                <w:webHidden/>
              </w:rPr>
              <w:instrText xml:space="preserve"> PAGEREF _Toc145452688 \h </w:instrText>
            </w:r>
            <w:r w:rsidR="00A6161F">
              <w:rPr>
                <w:noProof/>
                <w:webHidden/>
              </w:rPr>
            </w:r>
            <w:r w:rsidR="00A6161F">
              <w:rPr>
                <w:noProof/>
                <w:webHidden/>
              </w:rPr>
              <w:fldChar w:fldCharType="separate"/>
            </w:r>
            <w:r w:rsidR="00A6161F">
              <w:rPr>
                <w:noProof/>
                <w:webHidden/>
              </w:rPr>
              <w:t>7</w:t>
            </w:r>
            <w:r w:rsidR="00A6161F">
              <w:rPr>
                <w:noProof/>
                <w:webHidden/>
              </w:rPr>
              <w:fldChar w:fldCharType="end"/>
            </w:r>
          </w:hyperlink>
        </w:p>
        <w:p w14:paraId="65D27710" w14:textId="6F1C70BC" w:rsidR="00FE2EFF" w:rsidRDefault="00945EF5" w:rsidP="00A6161F">
          <w:r>
            <w:fldChar w:fldCharType="end"/>
          </w:r>
          <w:r w:rsidR="00FE2EFF">
            <w:br w:type="page"/>
          </w:r>
        </w:p>
        <w:p w14:paraId="562E7D80" w14:textId="77777777" w:rsidR="00945EF5" w:rsidRDefault="00945EF5" w:rsidP="006D4985">
          <w:pPr>
            <w:pStyle w:val="Heading2"/>
          </w:pPr>
          <w:bookmarkStart w:id="2" w:name="_Toc143784145"/>
          <w:bookmarkStart w:id="3" w:name="_Toc143784371"/>
          <w:bookmarkStart w:id="4" w:name="_Toc145452683"/>
          <w:bookmarkStart w:id="5" w:name="_Toc143784367"/>
          <w:r>
            <w:lastRenderedPageBreak/>
            <w:t>PNH President</w:t>
          </w:r>
          <w:bookmarkEnd w:id="2"/>
          <w:bookmarkEnd w:id="3"/>
          <w:bookmarkEnd w:id="4"/>
        </w:p>
        <w:p w14:paraId="50917C6D" w14:textId="77777777" w:rsidR="00945EF5" w:rsidRPr="00383767" w:rsidRDefault="00945EF5" w:rsidP="00945EF5">
          <w:pPr>
            <w:rPr>
              <w:sz w:val="20"/>
              <w:szCs w:val="20"/>
            </w:rPr>
          </w:pPr>
          <w:r w:rsidRPr="00383767">
            <w:rPr>
              <w:sz w:val="20"/>
              <w:szCs w:val="20"/>
            </w:rPr>
            <w:t xml:space="preserve">The President is the principal office bearer for the organisation and has overall responsibility for the integrity of the </w:t>
          </w:r>
          <w:r>
            <w:rPr>
              <w:sz w:val="20"/>
              <w:szCs w:val="20"/>
            </w:rPr>
            <w:t>committee’s</w:t>
          </w:r>
          <w:r w:rsidRPr="00383767">
            <w:rPr>
              <w:sz w:val="20"/>
              <w:szCs w:val="20"/>
            </w:rPr>
            <w:t xml:space="preserve"> processes. The President leads the committee to prioritise the organisation’s annual plan and goals, and keeps the committee on track. </w:t>
          </w:r>
          <w:r>
            <w:rPr>
              <w:sz w:val="20"/>
              <w:szCs w:val="20"/>
            </w:rPr>
            <w:t>T</w:t>
          </w:r>
          <w:r w:rsidRPr="00383767">
            <w:rPr>
              <w:sz w:val="20"/>
              <w:szCs w:val="20"/>
            </w:rPr>
            <w:t xml:space="preserve">he President </w:t>
          </w:r>
          <w:r>
            <w:rPr>
              <w:sz w:val="20"/>
              <w:szCs w:val="20"/>
            </w:rPr>
            <w:t>is responsible for c</w:t>
          </w:r>
          <w:r w:rsidRPr="00383767">
            <w:rPr>
              <w:sz w:val="20"/>
              <w:szCs w:val="20"/>
            </w:rPr>
            <w:t>hair</w:t>
          </w:r>
          <w:r>
            <w:rPr>
              <w:sz w:val="20"/>
              <w:szCs w:val="20"/>
            </w:rPr>
            <w:t>ing</w:t>
          </w:r>
          <w:r w:rsidRPr="00383767">
            <w:rPr>
              <w:sz w:val="20"/>
              <w:szCs w:val="20"/>
            </w:rPr>
            <w:t xml:space="preserve"> and facilitat</w:t>
          </w:r>
          <w:r>
            <w:rPr>
              <w:sz w:val="20"/>
              <w:szCs w:val="20"/>
            </w:rPr>
            <w:t>ing</w:t>
          </w:r>
          <w:r w:rsidRPr="00383767">
            <w:rPr>
              <w:sz w:val="20"/>
              <w:szCs w:val="20"/>
            </w:rPr>
            <w:t xml:space="preserve"> effective committee meetings, and liais</w:t>
          </w:r>
          <w:r>
            <w:rPr>
              <w:sz w:val="20"/>
              <w:szCs w:val="20"/>
            </w:rPr>
            <w:t>on</w:t>
          </w:r>
          <w:r w:rsidRPr="00383767">
            <w:rPr>
              <w:sz w:val="20"/>
              <w:szCs w:val="20"/>
            </w:rPr>
            <w:t xml:space="preserve"> between the </w:t>
          </w:r>
          <w:r>
            <w:rPr>
              <w:sz w:val="20"/>
              <w:szCs w:val="20"/>
            </w:rPr>
            <w:t xml:space="preserve">committee </w:t>
          </w:r>
          <w:r w:rsidRPr="00383767">
            <w:rPr>
              <w:sz w:val="20"/>
              <w:szCs w:val="20"/>
            </w:rPr>
            <w:t>and the Program Manager.</w:t>
          </w:r>
        </w:p>
        <w:p w14:paraId="785F5522" w14:textId="77777777" w:rsidR="00945EF5" w:rsidRPr="006B0F90" w:rsidRDefault="00945EF5" w:rsidP="00945EF5">
          <w:pPr>
            <w:rPr>
              <w:color w:val="0070C0"/>
            </w:rPr>
          </w:pPr>
          <w:r>
            <w:rPr>
              <w:color w:val="0070C0"/>
            </w:rPr>
            <w:t>G</w:t>
          </w:r>
          <w:r w:rsidRPr="006B0F90">
            <w:rPr>
              <w:color w:val="0070C0"/>
            </w:rPr>
            <w:t>eneral responsibilities</w:t>
          </w:r>
        </w:p>
        <w:p w14:paraId="7C51FCFF" w14:textId="433F6228" w:rsidR="00945EF5" w:rsidRPr="008A4AA7" w:rsidRDefault="00945EF5" w:rsidP="00945EF5">
          <w:pPr>
            <w:rPr>
              <w:sz w:val="20"/>
              <w:szCs w:val="20"/>
            </w:rPr>
          </w:pPr>
          <w:r w:rsidRPr="008A4AA7">
            <w:rPr>
              <w:sz w:val="20"/>
              <w:szCs w:val="20"/>
            </w:rPr>
            <w:t>As part of the committee working in collaboration, responsible for all aspects of governance, overseeing the affairs of the incorporated association, ensuring its contractual, legal and policy obligations are met (compliance) and that the organisation is soundly managed for the benefit of members and the community</w:t>
          </w:r>
          <w:r w:rsidR="00B45E91">
            <w:rPr>
              <w:sz w:val="20"/>
              <w:szCs w:val="20"/>
            </w:rPr>
            <w:t>,</w:t>
          </w:r>
          <w:r w:rsidRPr="008A4AA7">
            <w:rPr>
              <w:sz w:val="20"/>
              <w:szCs w:val="20"/>
            </w:rPr>
            <w:t xml:space="preserve"> to achieve its mission, vision and strategic objectives (performance).</w:t>
          </w:r>
        </w:p>
        <w:p w14:paraId="7063C862" w14:textId="77777777" w:rsidR="00945EF5" w:rsidRPr="008A4AA7" w:rsidRDefault="00945EF5" w:rsidP="00945EF5">
          <w:pPr>
            <w:spacing w:after="0"/>
            <w:contextualSpacing/>
            <w:rPr>
              <w:sz w:val="20"/>
              <w:szCs w:val="20"/>
            </w:rPr>
          </w:pPr>
          <w:r w:rsidRPr="008A4AA7">
            <w:rPr>
              <w:sz w:val="20"/>
              <w:szCs w:val="20"/>
            </w:rPr>
            <w:t xml:space="preserve">The 6 broad governance responsibilities include: </w:t>
          </w:r>
        </w:p>
        <w:p w14:paraId="3F0B3A48" w14:textId="77777777" w:rsidR="00945EF5" w:rsidRPr="008A4AA7" w:rsidRDefault="00945EF5" w:rsidP="00945EF5">
          <w:pPr>
            <w:pStyle w:val="ListParagraph"/>
            <w:numPr>
              <w:ilvl w:val="0"/>
              <w:numId w:val="16"/>
            </w:numPr>
            <w:rPr>
              <w:sz w:val="20"/>
              <w:szCs w:val="20"/>
            </w:rPr>
          </w:pPr>
          <w:r w:rsidRPr="008A4AA7">
            <w:rPr>
              <w:sz w:val="20"/>
              <w:szCs w:val="20"/>
            </w:rPr>
            <w:t>Provid</w:t>
          </w:r>
          <w:r w:rsidR="00C24DED">
            <w:rPr>
              <w:sz w:val="20"/>
              <w:szCs w:val="20"/>
            </w:rPr>
            <w:t xml:space="preserve">e </w:t>
          </w:r>
          <w:r w:rsidRPr="008A4AA7">
            <w:rPr>
              <w:sz w:val="20"/>
              <w:szCs w:val="20"/>
            </w:rPr>
            <w:t>clear operational framework</w:t>
          </w:r>
          <w:r w:rsidR="00C24DED">
            <w:rPr>
              <w:sz w:val="20"/>
              <w:szCs w:val="20"/>
            </w:rPr>
            <w:t>s</w:t>
          </w:r>
          <w:r w:rsidRPr="008A4AA7">
            <w:rPr>
              <w:sz w:val="20"/>
              <w:szCs w:val="20"/>
            </w:rPr>
            <w:t xml:space="preserve"> (</w:t>
          </w:r>
          <w:r w:rsidR="00C24DED">
            <w:rPr>
              <w:sz w:val="20"/>
              <w:szCs w:val="20"/>
            </w:rPr>
            <w:t xml:space="preserve">via structures, </w:t>
          </w:r>
          <w:r w:rsidRPr="008A4AA7">
            <w:rPr>
              <w:sz w:val="20"/>
              <w:szCs w:val="20"/>
            </w:rPr>
            <w:t>policies, authority framework, etc.)</w:t>
          </w:r>
        </w:p>
        <w:p w14:paraId="2CC7BE8A" w14:textId="77777777" w:rsidR="00945EF5" w:rsidRPr="008A4AA7" w:rsidRDefault="00945EF5" w:rsidP="00945EF5">
          <w:pPr>
            <w:pStyle w:val="ListParagraph"/>
            <w:numPr>
              <w:ilvl w:val="0"/>
              <w:numId w:val="16"/>
            </w:numPr>
            <w:rPr>
              <w:sz w:val="20"/>
              <w:szCs w:val="20"/>
            </w:rPr>
          </w:pPr>
          <w:r w:rsidRPr="008A4AA7">
            <w:rPr>
              <w:sz w:val="20"/>
              <w:szCs w:val="20"/>
            </w:rPr>
            <w:t>Compliance Management</w:t>
          </w:r>
        </w:p>
        <w:p w14:paraId="05E57A92" w14:textId="77777777" w:rsidR="00945EF5" w:rsidRPr="008A4AA7" w:rsidRDefault="00945EF5" w:rsidP="00945EF5">
          <w:pPr>
            <w:pStyle w:val="ListParagraph"/>
            <w:numPr>
              <w:ilvl w:val="0"/>
              <w:numId w:val="16"/>
            </w:numPr>
            <w:rPr>
              <w:sz w:val="20"/>
              <w:szCs w:val="20"/>
            </w:rPr>
          </w:pPr>
          <w:r w:rsidRPr="008A4AA7">
            <w:rPr>
              <w:sz w:val="20"/>
              <w:szCs w:val="20"/>
            </w:rPr>
            <w:t>Stakeholder Management</w:t>
          </w:r>
        </w:p>
        <w:p w14:paraId="4F9BDCA0" w14:textId="77777777" w:rsidR="00945EF5" w:rsidRPr="008A4AA7" w:rsidRDefault="00945EF5" w:rsidP="00945EF5">
          <w:pPr>
            <w:pStyle w:val="ListParagraph"/>
            <w:numPr>
              <w:ilvl w:val="0"/>
              <w:numId w:val="16"/>
            </w:numPr>
            <w:rPr>
              <w:sz w:val="20"/>
              <w:szCs w:val="20"/>
            </w:rPr>
          </w:pPr>
          <w:r w:rsidRPr="008A4AA7">
            <w:rPr>
              <w:sz w:val="20"/>
              <w:szCs w:val="20"/>
            </w:rPr>
            <w:t>Risk Management</w:t>
          </w:r>
        </w:p>
        <w:p w14:paraId="296BB8B3" w14:textId="77777777" w:rsidR="00945EF5" w:rsidRPr="008A4AA7" w:rsidRDefault="00945EF5" w:rsidP="00945EF5">
          <w:pPr>
            <w:pStyle w:val="ListParagraph"/>
            <w:numPr>
              <w:ilvl w:val="0"/>
              <w:numId w:val="16"/>
            </w:numPr>
            <w:rPr>
              <w:sz w:val="20"/>
              <w:szCs w:val="20"/>
            </w:rPr>
          </w:pPr>
          <w:r w:rsidRPr="008A4AA7">
            <w:rPr>
              <w:sz w:val="20"/>
              <w:szCs w:val="20"/>
            </w:rPr>
            <w:t>Financial Performance</w:t>
          </w:r>
        </w:p>
        <w:p w14:paraId="249964F3" w14:textId="77777777" w:rsidR="00945EF5" w:rsidRPr="008A4AA7" w:rsidRDefault="00945EF5" w:rsidP="00945EF5">
          <w:pPr>
            <w:pStyle w:val="ListParagraph"/>
            <w:numPr>
              <w:ilvl w:val="0"/>
              <w:numId w:val="16"/>
            </w:numPr>
            <w:spacing w:after="120"/>
            <w:ind w:left="714" w:hanging="357"/>
            <w:rPr>
              <w:sz w:val="20"/>
              <w:szCs w:val="20"/>
            </w:rPr>
          </w:pPr>
          <w:r w:rsidRPr="008A4AA7">
            <w:rPr>
              <w:sz w:val="20"/>
              <w:szCs w:val="20"/>
            </w:rPr>
            <w:t>Strategy and Performance</w:t>
          </w:r>
        </w:p>
        <w:p w14:paraId="2BC2816A" w14:textId="77777777" w:rsidR="00945EF5" w:rsidRDefault="00945EF5" w:rsidP="00945EF5">
          <w:pPr>
            <w:rPr>
              <w:color w:val="0070C0"/>
            </w:rPr>
          </w:pPr>
          <w:r>
            <w:rPr>
              <w:color w:val="0070C0"/>
            </w:rPr>
            <w:t xml:space="preserve">Specific </w:t>
          </w:r>
          <w:r w:rsidRPr="006B0F90">
            <w:rPr>
              <w:color w:val="0070C0"/>
            </w:rPr>
            <w:t>responsibilities</w:t>
          </w:r>
        </w:p>
        <w:p w14:paraId="5FEB8FC1" w14:textId="77777777" w:rsidR="00945EF5" w:rsidRDefault="00945EF5" w:rsidP="00945EF5">
          <w:pPr>
            <w:contextualSpacing/>
            <w:rPr>
              <w:color w:val="auto"/>
              <w:sz w:val="20"/>
              <w:szCs w:val="20"/>
            </w:rPr>
          </w:pPr>
          <w:r w:rsidRPr="008A4AA7">
            <w:rPr>
              <w:color w:val="auto"/>
              <w:sz w:val="20"/>
              <w:szCs w:val="20"/>
            </w:rPr>
            <w:t xml:space="preserve">On behalf of the </w:t>
          </w:r>
          <w:r>
            <w:rPr>
              <w:color w:val="auto"/>
              <w:sz w:val="20"/>
              <w:szCs w:val="20"/>
            </w:rPr>
            <w:t>committee</w:t>
          </w:r>
          <w:r w:rsidR="00C24DED">
            <w:rPr>
              <w:color w:val="auto"/>
              <w:sz w:val="20"/>
              <w:szCs w:val="20"/>
            </w:rPr>
            <w:t xml:space="preserve"> and as per the Constitution</w:t>
          </w:r>
          <w:r w:rsidRPr="008A4AA7">
            <w:rPr>
              <w:color w:val="auto"/>
              <w:sz w:val="20"/>
              <w:szCs w:val="20"/>
            </w:rPr>
            <w:t>:</w:t>
          </w:r>
        </w:p>
        <w:p w14:paraId="6AF6CD8E" w14:textId="77777777" w:rsidR="009917A8" w:rsidRDefault="009917A8" w:rsidP="009917A8">
          <w:pPr>
            <w:pStyle w:val="ListParagraph"/>
            <w:numPr>
              <w:ilvl w:val="0"/>
              <w:numId w:val="21"/>
            </w:numPr>
            <w:rPr>
              <w:color w:val="auto"/>
              <w:sz w:val="20"/>
              <w:szCs w:val="20"/>
            </w:rPr>
          </w:pPr>
          <w:r>
            <w:rPr>
              <w:color w:val="auto"/>
              <w:sz w:val="20"/>
              <w:szCs w:val="20"/>
            </w:rPr>
            <w:t>Take the lead for strategic planning</w:t>
          </w:r>
        </w:p>
        <w:p w14:paraId="1938B6C0" w14:textId="71A57B5C" w:rsidR="00945EF5" w:rsidRPr="00383767" w:rsidRDefault="00945EF5" w:rsidP="009917A8">
          <w:pPr>
            <w:pStyle w:val="ListParagraph"/>
            <w:numPr>
              <w:ilvl w:val="0"/>
              <w:numId w:val="21"/>
            </w:numPr>
            <w:rPr>
              <w:color w:val="auto"/>
              <w:sz w:val="20"/>
              <w:szCs w:val="20"/>
            </w:rPr>
          </w:pPr>
          <w:r w:rsidRPr="00383767">
            <w:rPr>
              <w:color w:val="auto"/>
              <w:sz w:val="20"/>
              <w:szCs w:val="20"/>
            </w:rPr>
            <w:t>Represent the views of the members and be the spokesperson for the organisation as required</w:t>
          </w:r>
        </w:p>
        <w:p w14:paraId="2FC7A876" w14:textId="747A68A9" w:rsidR="00945EF5" w:rsidRPr="00383767" w:rsidRDefault="00945EF5" w:rsidP="009917A8">
          <w:pPr>
            <w:pStyle w:val="ListParagraph"/>
            <w:numPr>
              <w:ilvl w:val="0"/>
              <w:numId w:val="21"/>
            </w:numPr>
            <w:rPr>
              <w:color w:val="auto"/>
              <w:sz w:val="20"/>
              <w:szCs w:val="20"/>
            </w:rPr>
          </w:pPr>
          <w:r w:rsidRPr="00383767">
            <w:rPr>
              <w:color w:val="auto"/>
              <w:sz w:val="20"/>
              <w:szCs w:val="20"/>
            </w:rPr>
            <w:t>Sign Funding Agreements and Contracts as required</w:t>
          </w:r>
        </w:p>
        <w:p w14:paraId="19968000" w14:textId="170E1F7F" w:rsidR="00945EF5" w:rsidRPr="00383767" w:rsidRDefault="00945EF5" w:rsidP="009917A8">
          <w:pPr>
            <w:pStyle w:val="ListParagraph"/>
            <w:numPr>
              <w:ilvl w:val="0"/>
              <w:numId w:val="21"/>
            </w:numPr>
            <w:rPr>
              <w:color w:val="auto"/>
              <w:sz w:val="20"/>
              <w:szCs w:val="20"/>
            </w:rPr>
          </w:pPr>
          <w:r w:rsidRPr="00383767">
            <w:rPr>
              <w:color w:val="auto"/>
              <w:sz w:val="20"/>
              <w:szCs w:val="20"/>
            </w:rPr>
            <w:t xml:space="preserve">Manage </w:t>
          </w:r>
          <w:r>
            <w:rPr>
              <w:color w:val="auto"/>
              <w:sz w:val="20"/>
              <w:szCs w:val="20"/>
            </w:rPr>
            <w:t>committee</w:t>
          </w:r>
          <w:r w:rsidRPr="00383767">
            <w:rPr>
              <w:color w:val="auto"/>
              <w:sz w:val="20"/>
              <w:szCs w:val="20"/>
            </w:rPr>
            <w:t xml:space="preserve"> meetings by leading the meetings in order to achieve productive outcomes; ensuring fairness and even-handedness in all meeting process matters; ensuring the </w:t>
          </w:r>
          <w:r>
            <w:rPr>
              <w:color w:val="auto"/>
              <w:sz w:val="20"/>
              <w:szCs w:val="20"/>
            </w:rPr>
            <w:t>committee</w:t>
          </w:r>
          <w:r w:rsidRPr="00383767">
            <w:rPr>
              <w:color w:val="auto"/>
              <w:sz w:val="20"/>
              <w:szCs w:val="20"/>
            </w:rPr>
            <w:t xml:space="preserve"> stays within its governance role at meetings; and setting the agenda for meetings in consultation with the Secretary</w:t>
          </w:r>
        </w:p>
        <w:p w14:paraId="3DB93E44" w14:textId="13DB079B" w:rsidR="00945EF5" w:rsidRPr="00383767" w:rsidRDefault="00945EF5" w:rsidP="009917A8">
          <w:pPr>
            <w:pStyle w:val="ListParagraph"/>
            <w:numPr>
              <w:ilvl w:val="0"/>
              <w:numId w:val="21"/>
            </w:numPr>
            <w:rPr>
              <w:color w:val="auto"/>
              <w:sz w:val="20"/>
              <w:szCs w:val="20"/>
            </w:rPr>
          </w:pPr>
          <w:r>
            <w:rPr>
              <w:color w:val="auto"/>
              <w:sz w:val="20"/>
              <w:szCs w:val="20"/>
            </w:rPr>
            <w:t>S</w:t>
          </w:r>
          <w:r w:rsidRPr="00383767">
            <w:rPr>
              <w:color w:val="auto"/>
              <w:sz w:val="20"/>
              <w:szCs w:val="20"/>
            </w:rPr>
            <w:t>upervise and support the PNH Program Manager</w:t>
          </w:r>
        </w:p>
        <w:p w14:paraId="06968E60" w14:textId="77777777" w:rsidR="00945EF5" w:rsidRPr="00383767" w:rsidRDefault="00945EF5" w:rsidP="009917A8">
          <w:pPr>
            <w:pStyle w:val="ListParagraph"/>
            <w:numPr>
              <w:ilvl w:val="0"/>
              <w:numId w:val="21"/>
            </w:numPr>
            <w:rPr>
              <w:i/>
              <w:color w:val="auto"/>
              <w:sz w:val="20"/>
              <w:szCs w:val="20"/>
            </w:rPr>
          </w:pPr>
          <w:r>
            <w:rPr>
              <w:color w:val="auto"/>
              <w:sz w:val="20"/>
              <w:szCs w:val="20"/>
            </w:rPr>
            <w:t>T</w:t>
          </w:r>
          <w:r w:rsidRPr="00383767">
            <w:rPr>
              <w:color w:val="auto"/>
              <w:sz w:val="20"/>
              <w:szCs w:val="20"/>
            </w:rPr>
            <w:t xml:space="preserve">ake control in the event of a critical incident as per the </w:t>
          </w:r>
          <w:r w:rsidRPr="00383767">
            <w:rPr>
              <w:i/>
              <w:color w:val="auto"/>
              <w:sz w:val="20"/>
              <w:szCs w:val="20"/>
            </w:rPr>
            <w:t>Emergency Management Policy.</w:t>
          </w:r>
        </w:p>
        <w:p w14:paraId="58E099EB" w14:textId="77777777" w:rsidR="00945EF5" w:rsidRPr="006B0F90" w:rsidRDefault="00945EF5" w:rsidP="00945EF5">
          <w:pPr>
            <w:rPr>
              <w:color w:val="0070C0"/>
            </w:rPr>
          </w:pPr>
          <w:r>
            <w:rPr>
              <w:color w:val="0070C0"/>
            </w:rPr>
            <w:t>Committee</w:t>
          </w:r>
          <w:r w:rsidRPr="006B0F90">
            <w:rPr>
              <w:color w:val="0070C0"/>
            </w:rPr>
            <w:t xml:space="preserve"> code of conduct</w:t>
          </w:r>
        </w:p>
        <w:p w14:paraId="3B7DAA2F" w14:textId="4E087C28" w:rsidR="00945EF5" w:rsidRPr="00A15173" w:rsidRDefault="00FB0D7A" w:rsidP="00945EF5">
          <w:pPr>
            <w:pStyle w:val="ListParagraph"/>
            <w:numPr>
              <w:ilvl w:val="0"/>
              <w:numId w:val="19"/>
            </w:numPr>
            <w:rPr>
              <w:sz w:val="20"/>
              <w:szCs w:val="20"/>
            </w:rPr>
          </w:pPr>
          <w:r>
            <w:rPr>
              <w:sz w:val="20"/>
              <w:szCs w:val="20"/>
            </w:rPr>
            <w:t>A</w:t>
          </w:r>
          <w:r w:rsidR="00945EF5">
            <w:rPr>
              <w:sz w:val="20"/>
              <w:szCs w:val="20"/>
            </w:rPr>
            <w:t xml:space="preserve">ct </w:t>
          </w:r>
          <w:r w:rsidR="00945EF5" w:rsidRPr="008A4AA7">
            <w:rPr>
              <w:sz w:val="20"/>
              <w:szCs w:val="20"/>
            </w:rPr>
            <w:t xml:space="preserve">in accordance with the law, PNH Constitution, PNH Policies and PNH </w:t>
          </w:r>
          <w:r w:rsidR="00945EF5">
            <w:rPr>
              <w:sz w:val="20"/>
              <w:szCs w:val="20"/>
            </w:rPr>
            <w:t>committee</w:t>
          </w:r>
          <w:r w:rsidR="00945EF5" w:rsidRPr="008A4AA7">
            <w:rPr>
              <w:sz w:val="20"/>
              <w:szCs w:val="20"/>
            </w:rPr>
            <w:t xml:space="preserve"> Handbook, PNH Code of Conduct and </w:t>
          </w:r>
          <w:r w:rsidR="00945EF5" w:rsidRPr="00A15173">
            <w:rPr>
              <w:sz w:val="20"/>
              <w:szCs w:val="20"/>
            </w:rPr>
            <w:t>this committee Code of Conduct</w:t>
          </w:r>
        </w:p>
        <w:p w14:paraId="5EF6906F" w14:textId="77777777" w:rsidR="00945EF5" w:rsidRPr="008A4AA7" w:rsidRDefault="00FB0D7A" w:rsidP="00945EF5">
          <w:pPr>
            <w:pStyle w:val="ListParagraph"/>
            <w:numPr>
              <w:ilvl w:val="0"/>
              <w:numId w:val="18"/>
            </w:numPr>
            <w:rPr>
              <w:sz w:val="20"/>
              <w:szCs w:val="20"/>
            </w:rPr>
          </w:pPr>
          <w:r>
            <w:rPr>
              <w:sz w:val="20"/>
              <w:szCs w:val="20"/>
            </w:rPr>
            <w:t>A</w:t>
          </w:r>
          <w:r w:rsidR="00945EF5" w:rsidRPr="008A4AA7">
            <w:rPr>
              <w:sz w:val="20"/>
              <w:szCs w:val="20"/>
            </w:rPr>
            <w:t xml:space="preserve">ct with due diligence, attend </w:t>
          </w:r>
          <w:r w:rsidR="00945EF5">
            <w:rPr>
              <w:sz w:val="20"/>
              <w:szCs w:val="20"/>
            </w:rPr>
            <w:t>committee</w:t>
          </w:r>
          <w:r w:rsidR="00945EF5" w:rsidRPr="008A4AA7">
            <w:rPr>
              <w:sz w:val="20"/>
              <w:szCs w:val="20"/>
            </w:rPr>
            <w:t xml:space="preserve"> meetings, devote sufficient time to prepare for these meetings, be well informed about all issues affecting the organisation, </w:t>
          </w:r>
          <w:r w:rsidR="00945EF5">
            <w:rPr>
              <w:sz w:val="20"/>
              <w:szCs w:val="20"/>
            </w:rPr>
            <w:t xml:space="preserve">and </w:t>
          </w:r>
          <w:r w:rsidR="00945EF5" w:rsidRPr="008A4AA7">
            <w:rPr>
              <w:sz w:val="20"/>
              <w:szCs w:val="20"/>
            </w:rPr>
            <w:t xml:space="preserve">consider </w:t>
          </w:r>
          <w:r w:rsidR="00945EF5">
            <w:rPr>
              <w:sz w:val="20"/>
              <w:szCs w:val="20"/>
            </w:rPr>
            <w:t xml:space="preserve">all data and </w:t>
          </w:r>
          <w:r w:rsidR="00945EF5" w:rsidRPr="008A4AA7">
            <w:rPr>
              <w:sz w:val="20"/>
              <w:szCs w:val="20"/>
            </w:rPr>
            <w:t>alternative solutions</w:t>
          </w:r>
          <w:r w:rsidR="00945EF5">
            <w:rPr>
              <w:sz w:val="20"/>
              <w:szCs w:val="20"/>
            </w:rPr>
            <w:t xml:space="preserve"> to </w:t>
          </w:r>
          <w:r w:rsidR="00945EF5" w:rsidRPr="008A4AA7">
            <w:rPr>
              <w:sz w:val="20"/>
              <w:szCs w:val="20"/>
            </w:rPr>
            <w:t xml:space="preserve">participate in the </w:t>
          </w:r>
          <w:r w:rsidR="00945EF5">
            <w:rPr>
              <w:sz w:val="20"/>
              <w:szCs w:val="20"/>
            </w:rPr>
            <w:t>committee</w:t>
          </w:r>
          <w:r w:rsidR="00945EF5" w:rsidRPr="008A4AA7">
            <w:rPr>
              <w:sz w:val="20"/>
              <w:szCs w:val="20"/>
            </w:rPr>
            <w:t>'s decision-making</w:t>
          </w:r>
        </w:p>
        <w:p w14:paraId="340FD77A" w14:textId="77777777" w:rsidR="00945EF5" w:rsidRPr="008A4AA7" w:rsidRDefault="00FB0D7A" w:rsidP="00945EF5">
          <w:pPr>
            <w:pStyle w:val="ListParagraph"/>
            <w:numPr>
              <w:ilvl w:val="0"/>
              <w:numId w:val="18"/>
            </w:numPr>
            <w:rPr>
              <w:sz w:val="20"/>
              <w:szCs w:val="20"/>
            </w:rPr>
          </w:pPr>
          <w:r>
            <w:rPr>
              <w:sz w:val="20"/>
              <w:szCs w:val="20"/>
            </w:rPr>
            <w:t>C</w:t>
          </w:r>
          <w:r w:rsidR="00945EF5" w:rsidRPr="008A4AA7">
            <w:rPr>
              <w:sz w:val="20"/>
              <w:szCs w:val="20"/>
            </w:rPr>
            <w:t>onsider the best interests of the organisation when making decisions or voting on an issue</w:t>
          </w:r>
        </w:p>
        <w:p w14:paraId="5ECA4566" w14:textId="77777777" w:rsidR="00945EF5" w:rsidRPr="008A4AA7" w:rsidRDefault="00FB0D7A" w:rsidP="00945EF5">
          <w:pPr>
            <w:pStyle w:val="ListParagraph"/>
            <w:numPr>
              <w:ilvl w:val="0"/>
              <w:numId w:val="18"/>
            </w:numPr>
            <w:rPr>
              <w:sz w:val="20"/>
              <w:szCs w:val="20"/>
            </w:rPr>
          </w:pPr>
          <w:r>
            <w:rPr>
              <w:sz w:val="20"/>
              <w:szCs w:val="20"/>
            </w:rPr>
            <w:t>B</w:t>
          </w:r>
          <w:r w:rsidR="00945EF5" w:rsidRPr="008A4AA7">
            <w:rPr>
              <w:sz w:val="20"/>
              <w:szCs w:val="20"/>
            </w:rPr>
            <w:t xml:space="preserve">e loyal to the </w:t>
          </w:r>
          <w:r w:rsidR="00945EF5">
            <w:rPr>
              <w:sz w:val="20"/>
              <w:szCs w:val="20"/>
            </w:rPr>
            <w:t>committee</w:t>
          </w:r>
          <w:r w:rsidR="00945EF5" w:rsidRPr="008A4AA7">
            <w:rPr>
              <w:sz w:val="20"/>
              <w:szCs w:val="20"/>
            </w:rPr>
            <w:t xml:space="preserve">, abiding by </w:t>
          </w:r>
          <w:r w:rsidR="00945EF5">
            <w:rPr>
              <w:sz w:val="20"/>
              <w:szCs w:val="20"/>
            </w:rPr>
            <w:t>committee</w:t>
          </w:r>
          <w:r w:rsidR="00945EF5" w:rsidRPr="008A4AA7">
            <w:rPr>
              <w:sz w:val="20"/>
              <w:szCs w:val="20"/>
            </w:rPr>
            <w:t xml:space="preserve"> decisions once reached</w:t>
          </w:r>
        </w:p>
        <w:p w14:paraId="10D55158" w14:textId="77777777" w:rsidR="00945EF5" w:rsidRPr="008A4AA7" w:rsidRDefault="00FB0D7A" w:rsidP="00945EF5">
          <w:pPr>
            <w:pStyle w:val="ListParagraph"/>
            <w:numPr>
              <w:ilvl w:val="0"/>
              <w:numId w:val="18"/>
            </w:numPr>
            <w:rPr>
              <w:sz w:val="20"/>
              <w:szCs w:val="20"/>
            </w:rPr>
          </w:pPr>
          <w:r>
            <w:rPr>
              <w:sz w:val="20"/>
              <w:szCs w:val="20"/>
            </w:rPr>
            <w:t>E</w:t>
          </w:r>
          <w:r w:rsidR="00945EF5" w:rsidRPr="008A4AA7">
            <w:rPr>
              <w:sz w:val="20"/>
              <w:szCs w:val="20"/>
            </w:rPr>
            <w:t>nsure confidentiality of sensitive information</w:t>
          </w:r>
        </w:p>
        <w:p w14:paraId="629E5709" w14:textId="77777777" w:rsidR="00945EF5" w:rsidRDefault="00FB0D7A" w:rsidP="00945EF5">
          <w:pPr>
            <w:pStyle w:val="ListParagraph"/>
            <w:numPr>
              <w:ilvl w:val="0"/>
              <w:numId w:val="18"/>
            </w:numPr>
            <w:rPr>
              <w:sz w:val="20"/>
              <w:szCs w:val="20"/>
            </w:rPr>
          </w:pPr>
          <w:r>
            <w:rPr>
              <w:sz w:val="20"/>
              <w:szCs w:val="20"/>
            </w:rPr>
            <w:t>E</w:t>
          </w:r>
          <w:r w:rsidR="00945EF5" w:rsidRPr="008A4AA7">
            <w:rPr>
              <w:sz w:val="20"/>
              <w:szCs w:val="20"/>
            </w:rPr>
            <w:t xml:space="preserve">nsure fair and full participation of all </w:t>
          </w:r>
          <w:r w:rsidR="00945EF5">
            <w:rPr>
              <w:sz w:val="20"/>
              <w:szCs w:val="20"/>
            </w:rPr>
            <w:t>committee</w:t>
          </w:r>
          <w:r w:rsidR="00945EF5" w:rsidRPr="008A4AA7">
            <w:rPr>
              <w:sz w:val="20"/>
              <w:szCs w:val="20"/>
            </w:rPr>
            <w:t xml:space="preserve"> members, and ensure that the independent views of all </w:t>
          </w:r>
          <w:r w:rsidR="00945EF5">
            <w:rPr>
              <w:sz w:val="20"/>
              <w:szCs w:val="20"/>
            </w:rPr>
            <w:t>committee</w:t>
          </w:r>
          <w:r w:rsidR="00945EF5" w:rsidRPr="008A4AA7">
            <w:rPr>
              <w:sz w:val="20"/>
              <w:szCs w:val="20"/>
            </w:rPr>
            <w:t xml:space="preserve"> members are given due consideration and weight</w:t>
          </w:r>
        </w:p>
        <w:p w14:paraId="6F7DEBB4" w14:textId="0BE6CDE1" w:rsidR="00945EF5" w:rsidRPr="00A15173" w:rsidRDefault="00A15173" w:rsidP="00A15173">
          <w:pPr>
            <w:pStyle w:val="ListParagraph"/>
            <w:numPr>
              <w:ilvl w:val="0"/>
              <w:numId w:val="18"/>
            </w:numPr>
            <w:rPr>
              <w:sz w:val="20"/>
              <w:szCs w:val="20"/>
            </w:rPr>
          </w:pPr>
          <w:r>
            <w:rPr>
              <w:sz w:val="20"/>
              <w:szCs w:val="20"/>
            </w:rPr>
            <w:t>Be r</w:t>
          </w:r>
          <w:r w:rsidR="00945EF5" w:rsidRPr="00A15173">
            <w:rPr>
              <w:sz w:val="20"/>
              <w:szCs w:val="20"/>
            </w:rPr>
            <w:t>espect</w:t>
          </w:r>
          <w:r>
            <w:rPr>
              <w:sz w:val="20"/>
              <w:szCs w:val="20"/>
            </w:rPr>
            <w:t>ful</w:t>
          </w:r>
          <w:r w:rsidR="00945EF5" w:rsidRPr="00A15173">
            <w:rPr>
              <w:sz w:val="20"/>
              <w:szCs w:val="20"/>
            </w:rPr>
            <w:t xml:space="preserve"> to other committee </w:t>
          </w:r>
          <w:r>
            <w:rPr>
              <w:sz w:val="20"/>
              <w:szCs w:val="20"/>
            </w:rPr>
            <w:t>m</w:t>
          </w:r>
          <w:r w:rsidR="00945EF5" w:rsidRPr="00A15173">
            <w:rPr>
              <w:sz w:val="20"/>
              <w:szCs w:val="20"/>
            </w:rPr>
            <w:t xml:space="preserve">embers, avoiding negative </w:t>
          </w:r>
          <w:r>
            <w:rPr>
              <w:sz w:val="20"/>
              <w:szCs w:val="20"/>
            </w:rPr>
            <w:t xml:space="preserve">and personal </w:t>
          </w:r>
          <w:r w:rsidR="00945EF5" w:rsidRPr="00A15173">
            <w:rPr>
              <w:sz w:val="20"/>
              <w:szCs w:val="20"/>
            </w:rPr>
            <w:t xml:space="preserve">comments about </w:t>
          </w:r>
          <w:r>
            <w:rPr>
              <w:sz w:val="20"/>
              <w:szCs w:val="20"/>
            </w:rPr>
            <w:t xml:space="preserve">all </w:t>
          </w:r>
          <w:r w:rsidR="00945EF5" w:rsidRPr="00A15173">
            <w:rPr>
              <w:sz w:val="20"/>
              <w:szCs w:val="20"/>
            </w:rPr>
            <w:t>individuals</w:t>
          </w:r>
        </w:p>
        <w:p w14:paraId="4CC846C2" w14:textId="77777777" w:rsidR="00945EF5" w:rsidRPr="008A4AA7" w:rsidRDefault="00FB0D7A" w:rsidP="00945EF5">
          <w:pPr>
            <w:pStyle w:val="ListParagraph"/>
            <w:numPr>
              <w:ilvl w:val="0"/>
              <w:numId w:val="18"/>
            </w:numPr>
            <w:rPr>
              <w:sz w:val="20"/>
              <w:szCs w:val="20"/>
            </w:rPr>
          </w:pPr>
          <w:r>
            <w:rPr>
              <w:sz w:val="20"/>
              <w:szCs w:val="20"/>
            </w:rPr>
            <w:t>A</w:t>
          </w:r>
          <w:r w:rsidR="00945EF5" w:rsidRPr="008A4AA7">
            <w:rPr>
              <w:sz w:val="20"/>
              <w:szCs w:val="20"/>
            </w:rPr>
            <w:t>ct within the terms of PNH Conflict of Interest Procedures if a conflict of interest arises</w:t>
          </w:r>
        </w:p>
        <w:p w14:paraId="3A4F6FBF" w14:textId="77777777" w:rsidR="00945EF5" w:rsidRPr="008A4AA7" w:rsidRDefault="00FB0D7A" w:rsidP="00945EF5">
          <w:pPr>
            <w:pStyle w:val="ListParagraph"/>
            <w:numPr>
              <w:ilvl w:val="0"/>
              <w:numId w:val="18"/>
            </w:numPr>
            <w:rPr>
              <w:sz w:val="20"/>
              <w:szCs w:val="20"/>
            </w:rPr>
          </w:pPr>
          <w:r>
            <w:rPr>
              <w:sz w:val="20"/>
              <w:szCs w:val="20"/>
            </w:rPr>
            <w:t>E</w:t>
          </w:r>
          <w:r w:rsidR="00945EF5" w:rsidRPr="008A4AA7">
            <w:rPr>
              <w:sz w:val="20"/>
              <w:szCs w:val="20"/>
            </w:rPr>
            <w:t xml:space="preserve">nsure appropriate time commitment to </w:t>
          </w:r>
          <w:r w:rsidR="00945EF5">
            <w:rPr>
              <w:sz w:val="20"/>
              <w:szCs w:val="20"/>
            </w:rPr>
            <w:t>committee</w:t>
          </w:r>
          <w:r w:rsidR="00945EF5" w:rsidRPr="008A4AA7">
            <w:rPr>
              <w:sz w:val="20"/>
              <w:szCs w:val="20"/>
            </w:rPr>
            <w:t xml:space="preserve"> activities and to </w:t>
          </w:r>
          <w:r w:rsidR="00945EF5">
            <w:rPr>
              <w:sz w:val="20"/>
              <w:szCs w:val="20"/>
            </w:rPr>
            <w:t>committee</w:t>
          </w:r>
          <w:r w:rsidR="00945EF5" w:rsidRPr="008A4AA7">
            <w:rPr>
              <w:sz w:val="20"/>
              <w:szCs w:val="20"/>
            </w:rPr>
            <w:t xml:space="preserve"> portfolio and project activities.</w:t>
          </w:r>
        </w:p>
        <w:p w14:paraId="147EC21D" w14:textId="77777777" w:rsidR="00945EF5" w:rsidRPr="008A4AA7" w:rsidRDefault="00945EF5" w:rsidP="00945EF5">
          <w:pPr>
            <w:rPr>
              <w:color w:val="0070C0"/>
              <w:sz w:val="20"/>
              <w:szCs w:val="20"/>
            </w:rPr>
          </w:pPr>
          <w:r w:rsidRPr="008A4AA7">
            <w:rPr>
              <w:color w:val="0070C0"/>
              <w:sz w:val="20"/>
              <w:szCs w:val="20"/>
            </w:rPr>
            <w:t>Election and Term</w:t>
          </w:r>
        </w:p>
        <w:p w14:paraId="5DE99033" w14:textId="77777777" w:rsidR="00945EF5" w:rsidRDefault="00945EF5" w:rsidP="00945EF5">
          <w:pPr>
            <w:rPr>
              <w:sz w:val="20"/>
              <w:szCs w:val="20"/>
            </w:rPr>
          </w:pPr>
          <w:r>
            <w:rPr>
              <w:sz w:val="20"/>
              <w:szCs w:val="20"/>
            </w:rPr>
            <w:t xml:space="preserve">The President is </w:t>
          </w:r>
          <w:r w:rsidRPr="008A4AA7">
            <w:rPr>
              <w:sz w:val="20"/>
              <w:szCs w:val="20"/>
            </w:rPr>
            <w:t>elected by the PNH members at the Annual General Meeting each year and hold</w:t>
          </w:r>
          <w:r>
            <w:rPr>
              <w:sz w:val="20"/>
              <w:szCs w:val="20"/>
            </w:rPr>
            <w:t>s</w:t>
          </w:r>
          <w:r w:rsidRPr="008A4AA7">
            <w:rPr>
              <w:sz w:val="20"/>
              <w:szCs w:val="20"/>
            </w:rPr>
            <w:t xml:space="preserve"> the position until the next Annual General Meeting.</w:t>
          </w:r>
          <w:r>
            <w:rPr>
              <w:sz w:val="20"/>
              <w:szCs w:val="20"/>
            </w:rPr>
            <w:t xml:space="preserve"> </w:t>
          </w:r>
          <w:r w:rsidR="00C24DED">
            <w:rPr>
              <w:sz w:val="20"/>
              <w:szCs w:val="20"/>
            </w:rPr>
            <w:t xml:space="preserve">Committee can appoint a member to a </w:t>
          </w:r>
          <w:r w:rsidRPr="008A4AA7">
            <w:rPr>
              <w:sz w:val="20"/>
              <w:szCs w:val="20"/>
            </w:rPr>
            <w:t>casual vacancy.</w:t>
          </w:r>
        </w:p>
        <w:p w14:paraId="644DE12C" w14:textId="77777777" w:rsidR="00945EF5" w:rsidRPr="008A4AA7" w:rsidRDefault="00945EF5" w:rsidP="00945EF5">
          <w:pPr>
            <w:rPr>
              <w:color w:val="0070C0"/>
              <w:sz w:val="20"/>
              <w:szCs w:val="20"/>
            </w:rPr>
          </w:pPr>
          <w:r>
            <w:rPr>
              <w:color w:val="0070C0"/>
              <w:sz w:val="20"/>
              <w:szCs w:val="20"/>
            </w:rPr>
            <w:t>Other requirements</w:t>
          </w:r>
        </w:p>
        <w:p w14:paraId="1AC43D5D" w14:textId="77777777" w:rsidR="00945EF5" w:rsidRDefault="00945EF5" w:rsidP="00945EF5">
          <w:r>
            <w:rPr>
              <w:sz w:val="20"/>
              <w:szCs w:val="20"/>
              <w:lang w:val="en-AU" w:eastAsia="en-AU"/>
            </w:rPr>
            <w:t xml:space="preserve">Committee </w:t>
          </w:r>
          <w:r w:rsidRPr="008A4AA7">
            <w:rPr>
              <w:sz w:val="20"/>
              <w:szCs w:val="20"/>
              <w:lang w:val="en-AU" w:eastAsia="en-AU"/>
            </w:rPr>
            <w:t>members may be required to complete a Police Check, a Working with Children check</w:t>
          </w:r>
          <w:r>
            <w:rPr>
              <w:sz w:val="20"/>
              <w:szCs w:val="20"/>
              <w:lang w:val="en-AU" w:eastAsia="en-AU"/>
            </w:rPr>
            <w:t xml:space="preserve"> and an RSA</w:t>
          </w:r>
          <w:r w:rsidRPr="008A4AA7">
            <w:rPr>
              <w:sz w:val="20"/>
              <w:szCs w:val="20"/>
              <w:lang w:val="en-AU" w:eastAsia="en-AU"/>
            </w:rPr>
            <w:t>.</w:t>
          </w:r>
          <w:r>
            <w:rPr>
              <w:sz w:val="20"/>
              <w:szCs w:val="20"/>
              <w:lang w:val="en-AU" w:eastAsia="en-AU"/>
            </w:rPr>
            <w:t xml:space="preserve"> The President should complete a </w:t>
          </w:r>
          <w:r w:rsidRPr="00400299">
            <w:rPr>
              <w:i/>
              <w:sz w:val="20"/>
              <w:szCs w:val="20"/>
              <w:lang w:val="en-AU" w:eastAsia="en-AU"/>
            </w:rPr>
            <w:t>First Entrant Liquor Licenc</w:t>
          </w:r>
          <w:r>
            <w:rPr>
              <w:sz w:val="20"/>
              <w:szCs w:val="20"/>
              <w:lang w:val="en-AU" w:eastAsia="en-AU"/>
            </w:rPr>
            <w:t>e training course.</w:t>
          </w:r>
          <w:r>
            <w:br w:type="page"/>
          </w:r>
        </w:p>
        <w:sdt>
          <w:sdtPr>
            <w:id w:val="-507907621"/>
            <w:docPartObj>
              <w:docPartGallery w:val="Cover Pages"/>
              <w:docPartUnique/>
            </w:docPartObj>
          </w:sdtPr>
          <w:sdtContent>
            <w:p w14:paraId="7572CD3B" w14:textId="77777777" w:rsidR="009917A8" w:rsidRDefault="009917A8" w:rsidP="006D4985">
              <w:pPr>
                <w:pStyle w:val="Heading2"/>
              </w:pPr>
            </w:p>
            <w:p w14:paraId="50385654" w14:textId="6FAC77E5" w:rsidR="00945EF5" w:rsidRDefault="00945EF5" w:rsidP="006D4985">
              <w:pPr>
                <w:pStyle w:val="Heading2"/>
              </w:pPr>
              <w:bookmarkStart w:id="6" w:name="_Toc145452684"/>
              <w:r>
                <w:t>PNH Vice</w:t>
              </w:r>
              <w:r w:rsidR="00ED39D3">
                <w:t>-</w:t>
              </w:r>
              <w:r>
                <w:t>President</w:t>
              </w:r>
              <w:bookmarkEnd w:id="6"/>
            </w:p>
            <w:p w14:paraId="1C54C523" w14:textId="4A8BA7FA" w:rsidR="009917A8" w:rsidRPr="009917A8" w:rsidRDefault="00945EF5" w:rsidP="00945EF5">
              <w:pPr>
                <w:rPr>
                  <w:sz w:val="20"/>
                  <w:szCs w:val="20"/>
                </w:rPr>
              </w:pPr>
              <w:r w:rsidRPr="009917A8">
                <w:rPr>
                  <w:sz w:val="20"/>
                  <w:szCs w:val="20"/>
                </w:rPr>
                <w:t xml:space="preserve">The </w:t>
              </w:r>
              <w:r w:rsidR="009917A8" w:rsidRPr="009917A8">
                <w:rPr>
                  <w:sz w:val="20"/>
                  <w:szCs w:val="20"/>
                </w:rPr>
                <w:t>Vice</w:t>
              </w:r>
              <w:r w:rsidR="00ED39D3">
                <w:rPr>
                  <w:sz w:val="20"/>
                  <w:szCs w:val="20"/>
                </w:rPr>
                <w:t>-</w:t>
              </w:r>
              <w:r w:rsidRPr="009917A8">
                <w:rPr>
                  <w:sz w:val="20"/>
                  <w:szCs w:val="20"/>
                </w:rPr>
                <w:t xml:space="preserve">President </w:t>
              </w:r>
              <w:r w:rsidR="009917A8" w:rsidRPr="009917A8">
                <w:rPr>
                  <w:sz w:val="20"/>
                  <w:szCs w:val="20"/>
                </w:rPr>
                <w:t>must take the role of the President in the absence of the President or when requested.</w:t>
              </w:r>
            </w:p>
            <w:p w14:paraId="7B1B8369" w14:textId="2DA34690" w:rsidR="009917A8" w:rsidRPr="009917A8" w:rsidRDefault="009917A8" w:rsidP="009917A8">
              <w:pPr>
                <w:rPr>
                  <w:color w:val="auto"/>
                  <w:sz w:val="20"/>
                  <w:szCs w:val="20"/>
                </w:rPr>
              </w:pPr>
              <w:r w:rsidRPr="009917A8">
                <w:rPr>
                  <w:color w:val="auto"/>
                  <w:sz w:val="20"/>
                  <w:szCs w:val="20"/>
                </w:rPr>
                <w:t>The Vice</w:t>
              </w:r>
              <w:r w:rsidR="00ED39D3">
                <w:rPr>
                  <w:color w:val="auto"/>
                  <w:sz w:val="20"/>
                  <w:szCs w:val="20"/>
                </w:rPr>
                <w:t>-</w:t>
              </w:r>
              <w:r w:rsidRPr="009917A8">
                <w:rPr>
                  <w:color w:val="auto"/>
                  <w:sz w:val="20"/>
                  <w:szCs w:val="20"/>
                </w:rPr>
                <w:t>President also takes on a portfolio role (one of the General Member portfolio roles)</w:t>
              </w:r>
              <w:r w:rsidR="00E25EC9">
                <w:rPr>
                  <w:color w:val="auto"/>
                  <w:sz w:val="20"/>
                  <w:szCs w:val="20"/>
                </w:rPr>
                <w:t>.</w:t>
              </w:r>
            </w:p>
            <w:p w14:paraId="698D6015" w14:textId="77777777" w:rsidR="00945EF5" w:rsidRPr="006B0F90" w:rsidRDefault="00945EF5" w:rsidP="00945EF5">
              <w:pPr>
                <w:rPr>
                  <w:color w:val="0070C0"/>
                </w:rPr>
              </w:pPr>
              <w:r>
                <w:rPr>
                  <w:color w:val="0070C0"/>
                </w:rPr>
                <w:t>G</w:t>
              </w:r>
              <w:r w:rsidRPr="006B0F90">
                <w:rPr>
                  <w:color w:val="0070C0"/>
                </w:rPr>
                <w:t>eneral responsibilities</w:t>
              </w:r>
            </w:p>
            <w:p w14:paraId="6FABF917" w14:textId="77777777" w:rsidR="00945EF5" w:rsidRPr="008A4AA7" w:rsidRDefault="00945EF5" w:rsidP="00945EF5">
              <w:pPr>
                <w:rPr>
                  <w:sz w:val="20"/>
                  <w:szCs w:val="20"/>
                </w:rPr>
              </w:pPr>
              <w:r w:rsidRPr="008A4AA7">
                <w:rPr>
                  <w:sz w:val="20"/>
                  <w:szCs w:val="20"/>
                </w:rPr>
                <w:t>As part of the committee working in collaboration, responsible for all aspects of governance, overseeing the affairs of the incorporated association, ensuring its contractual, legal and policy obligations are met (compliance) and that the organisation is soundly managed for the benefit of members and the community to achieve its mission, vision and strategic objectives (performance).</w:t>
              </w:r>
            </w:p>
            <w:p w14:paraId="337FE40A" w14:textId="77777777" w:rsidR="00945EF5" w:rsidRPr="008A4AA7" w:rsidRDefault="00945EF5" w:rsidP="00945EF5">
              <w:pPr>
                <w:spacing w:after="0"/>
                <w:contextualSpacing/>
                <w:rPr>
                  <w:sz w:val="20"/>
                  <w:szCs w:val="20"/>
                </w:rPr>
              </w:pPr>
              <w:r w:rsidRPr="008A4AA7">
                <w:rPr>
                  <w:sz w:val="20"/>
                  <w:szCs w:val="20"/>
                </w:rPr>
                <w:t xml:space="preserve">The 6 broad governance responsibilities include: </w:t>
              </w:r>
            </w:p>
            <w:p w14:paraId="4C5C10B3" w14:textId="77777777" w:rsidR="00C24DED" w:rsidRPr="008A4AA7" w:rsidRDefault="00C24DED" w:rsidP="00C24DED">
              <w:pPr>
                <w:pStyle w:val="ListParagraph"/>
                <w:numPr>
                  <w:ilvl w:val="0"/>
                  <w:numId w:val="16"/>
                </w:numPr>
                <w:rPr>
                  <w:sz w:val="20"/>
                  <w:szCs w:val="20"/>
                </w:rPr>
              </w:pPr>
              <w:r w:rsidRPr="008A4AA7">
                <w:rPr>
                  <w:sz w:val="20"/>
                  <w:szCs w:val="20"/>
                </w:rPr>
                <w:t>Provid</w:t>
              </w:r>
              <w:r>
                <w:rPr>
                  <w:sz w:val="20"/>
                  <w:szCs w:val="20"/>
                </w:rPr>
                <w:t xml:space="preserve">e </w:t>
              </w:r>
              <w:r w:rsidRPr="008A4AA7">
                <w:rPr>
                  <w:sz w:val="20"/>
                  <w:szCs w:val="20"/>
                </w:rPr>
                <w:t>clear operational framework</w:t>
              </w:r>
              <w:r>
                <w:rPr>
                  <w:sz w:val="20"/>
                  <w:szCs w:val="20"/>
                </w:rPr>
                <w:t>s</w:t>
              </w:r>
              <w:r w:rsidRPr="008A4AA7">
                <w:rPr>
                  <w:sz w:val="20"/>
                  <w:szCs w:val="20"/>
                </w:rPr>
                <w:t xml:space="preserve"> (</w:t>
              </w:r>
              <w:r>
                <w:rPr>
                  <w:sz w:val="20"/>
                  <w:szCs w:val="20"/>
                </w:rPr>
                <w:t xml:space="preserve">via structures, </w:t>
              </w:r>
              <w:r w:rsidRPr="008A4AA7">
                <w:rPr>
                  <w:sz w:val="20"/>
                  <w:szCs w:val="20"/>
                </w:rPr>
                <w:t>policies, authority framework, etc.)</w:t>
              </w:r>
            </w:p>
            <w:p w14:paraId="02F97E4B" w14:textId="77777777" w:rsidR="00945EF5" w:rsidRPr="008A4AA7" w:rsidRDefault="00945EF5" w:rsidP="00945EF5">
              <w:pPr>
                <w:pStyle w:val="ListParagraph"/>
                <w:numPr>
                  <w:ilvl w:val="0"/>
                  <w:numId w:val="16"/>
                </w:numPr>
                <w:rPr>
                  <w:sz w:val="20"/>
                  <w:szCs w:val="20"/>
                </w:rPr>
              </w:pPr>
              <w:r w:rsidRPr="008A4AA7">
                <w:rPr>
                  <w:sz w:val="20"/>
                  <w:szCs w:val="20"/>
                </w:rPr>
                <w:t>Compliance Management</w:t>
              </w:r>
            </w:p>
            <w:p w14:paraId="386EBFDD" w14:textId="77777777" w:rsidR="00945EF5" w:rsidRPr="008A4AA7" w:rsidRDefault="00945EF5" w:rsidP="00945EF5">
              <w:pPr>
                <w:pStyle w:val="ListParagraph"/>
                <w:numPr>
                  <w:ilvl w:val="0"/>
                  <w:numId w:val="16"/>
                </w:numPr>
                <w:rPr>
                  <w:sz w:val="20"/>
                  <w:szCs w:val="20"/>
                </w:rPr>
              </w:pPr>
              <w:r w:rsidRPr="008A4AA7">
                <w:rPr>
                  <w:sz w:val="20"/>
                  <w:szCs w:val="20"/>
                </w:rPr>
                <w:t>Stakeholder Management</w:t>
              </w:r>
            </w:p>
            <w:p w14:paraId="0BC3591B" w14:textId="77777777" w:rsidR="00945EF5" w:rsidRPr="008A4AA7" w:rsidRDefault="00945EF5" w:rsidP="00945EF5">
              <w:pPr>
                <w:pStyle w:val="ListParagraph"/>
                <w:numPr>
                  <w:ilvl w:val="0"/>
                  <w:numId w:val="16"/>
                </w:numPr>
                <w:rPr>
                  <w:sz w:val="20"/>
                  <w:szCs w:val="20"/>
                </w:rPr>
              </w:pPr>
              <w:r w:rsidRPr="008A4AA7">
                <w:rPr>
                  <w:sz w:val="20"/>
                  <w:szCs w:val="20"/>
                </w:rPr>
                <w:t>Risk Management</w:t>
              </w:r>
            </w:p>
            <w:p w14:paraId="603E26CA" w14:textId="77777777" w:rsidR="00945EF5" w:rsidRPr="008A4AA7" w:rsidRDefault="00945EF5" w:rsidP="00945EF5">
              <w:pPr>
                <w:pStyle w:val="ListParagraph"/>
                <w:numPr>
                  <w:ilvl w:val="0"/>
                  <w:numId w:val="16"/>
                </w:numPr>
                <w:rPr>
                  <w:sz w:val="20"/>
                  <w:szCs w:val="20"/>
                </w:rPr>
              </w:pPr>
              <w:r w:rsidRPr="008A4AA7">
                <w:rPr>
                  <w:sz w:val="20"/>
                  <w:szCs w:val="20"/>
                </w:rPr>
                <w:t>Financial Performance</w:t>
              </w:r>
            </w:p>
            <w:p w14:paraId="4B63063F" w14:textId="77777777" w:rsidR="00945EF5" w:rsidRPr="008A4AA7" w:rsidRDefault="00945EF5" w:rsidP="00945EF5">
              <w:pPr>
                <w:pStyle w:val="ListParagraph"/>
                <w:numPr>
                  <w:ilvl w:val="0"/>
                  <w:numId w:val="16"/>
                </w:numPr>
                <w:spacing w:after="120"/>
                <w:ind w:left="714" w:hanging="357"/>
                <w:rPr>
                  <w:sz w:val="20"/>
                  <w:szCs w:val="20"/>
                </w:rPr>
              </w:pPr>
              <w:r w:rsidRPr="008A4AA7">
                <w:rPr>
                  <w:sz w:val="20"/>
                  <w:szCs w:val="20"/>
                </w:rPr>
                <w:t>Strategy and Performance</w:t>
              </w:r>
            </w:p>
            <w:p w14:paraId="30F38A2F" w14:textId="77777777" w:rsidR="00945EF5" w:rsidRDefault="00945EF5" w:rsidP="00945EF5">
              <w:pPr>
                <w:rPr>
                  <w:color w:val="0070C0"/>
                </w:rPr>
              </w:pPr>
              <w:r>
                <w:rPr>
                  <w:color w:val="0070C0"/>
                </w:rPr>
                <w:t xml:space="preserve">Specific </w:t>
              </w:r>
              <w:r w:rsidRPr="006B0F90">
                <w:rPr>
                  <w:color w:val="0070C0"/>
                </w:rPr>
                <w:t>responsibilities</w:t>
              </w:r>
            </w:p>
            <w:p w14:paraId="0A090B1D" w14:textId="77777777" w:rsidR="009917A8" w:rsidRDefault="009917A8" w:rsidP="00945EF5">
              <w:pPr>
                <w:contextualSpacing/>
                <w:rPr>
                  <w:color w:val="auto"/>
                  <w:sz w:val="20"/>
                  <w:szCs w:val="20"/>
                </w:rPr>
              </w:pPr>
              <w:r>
                <w:rPr>
                  <w:color w:val="auto"/>
                  <w:sz w:val="20"/>
                  <w:szCs w:val="20"/>
                </w:rPr>
                <w:t>As per the role of the President when required.</w:t>
              </w:r>
            </w:p>
            <w:p w14:paraId="17FC0971" w14:textId="77777777" w:rsidR="009917A8" w:rsidRDefault="009917A8" w:rsidP="00945EF5">
              <w:pPr>
                <w:rPr>
                  <w:color w:val="0070C0"/>
                </w:rPr>
              </w:pPr>
            </w:p>
            <w:p w14:paraId="3B02E67A" w14:textId="77777777" w:rsidR="00945EF5" w:rsidRPr="006B0F90" w:rsidRDefault="00945EF5" w:rsidP="00945EF5">
              <w:pPr>
                <w:rPr>
                  <w:color w:val="0070C0"/>
                </w:rPr>
              </w:pPr>
              <w:r>
                <w:rPr>
                  <w:color w:val="0070C0"/>
                </w:rPr>
                <w:t>Committee</w:t>
              </w:r>
              <w:r w:rsidRPr="006B0F90">
                <w:rPr>
                  <w:color w:val="0070C0"/>
                </w:rPr>
                <w:t xml:space="preserve"> code of conduct</w:t>
              </w:r>
            </w:p>
            <w:p w14:paraId="7950B986" w14:textId="7EFC04FC" w:rsidR="00FB0D7A" w:rsidRPr="00D90518" w:rsidRDefault="00FB0D7A" w:rsidP="00FB0D7A">
              <w:pPr>
                <w:pStyle w:val="ListParagraph"/>
                <w:numPr>
                  <w:ilvl w:val="0"/>
                  <w:numId w:val="19"/>
                </w:numPr>
                <w:rPr>
                  <w:sz w:val="20"/>
                  <w:szCs w:val="20"/>
                </w:rPr>
              </w:pPr>
              <w:r>
                <w:rPr>
                  <w:sz w:val="20"/>
                  <w:szCs w:val="20"/>
                </w:rPr>
                <w:t xml:space="preserve">Act </w:t>
              </w:r>
              <w:r w:rsidRPr="008A4AA7">
                <w:rPr>
                  <w:sz w:val="20"/>
                  <w:szCs w:val="20"/>
                </w:rPr>
                <w:t xml:space="preserve">in accordance with the law, PNH Constitution, PNH Policies and PNH </w:t>
              </w:r>
              <w:r>
                <w:rPr>
                  <w:sz w:val="20"/>
                  <w:szCs w:val="20"/>
                </w:rPr>
                <w:t>committee</w:t>
              </w:r>
              <w:r w:rsidRPr="008A4AA7">
                <w:rPr>
                  <w:sz w:val="20"/>
                  <w:szCs w:val="20"/>
                </w:rPr>
                <w:t xml:space="preserve"> Handbook, PNH Code of Conduct and </w:t>
              </w:r>
              <w:r w:rsidRPr="00D90518">
                <w:rPr>
                  <w:sz w:val="20"/>
                  <w:szCs w:val="20"/>
                </w:rPr>
                <w:t>this committee Code of Conduct</w:t>
              </w:r>
            </w:p>
            <w:p w14:paraId="28EA3667" w14:textId="77777777" w:rsidR="00FB0D7A" w:rsidRPr="008A4AA7" w:rsidRDefault="00FB0D7A" w:rsidP="00FB0D7A">
              <w:pPr>
                <w:pStyle w:val="ListParagraph"/>
                <w:numPr>
                  <w:ilvl w:val="0"/>
                  <w:numId w:val="18"/>
                </w:numPr>
                <w:rPr>
                  <w:sz w:val="20"/>
                  <w:szCs w:val="20"/>
                </w:rPr>
              </w:pPr>
              <w:r>
                <w:rPr>
                  <w:sz w:val="20"/>
                  <w:szCs w:val="20"/>
                </w:rPr>
                <w:t>A</w:t>
              </w:r>
              <w:r w:rsidRPr="008A4AA7">
                <w:rPr>
                  <w:sz w:val="20"/>
                  <w:szCs w:val="20"/>
                </w:rPr>
                <w:t xml:space="preserve">ct with due diligence, attend </w:t>
              </w:r>
              <w:r>
                <w:rPr>
                  <w:sz w:val="20"/>
                  <w:szCs w:val="20"/>
                </w:rPr>
                <w:t>committee</w:t>
              </w:r>
              <w:r w:rsidRPr="008A4AA7">
                <w:rPr>
                  <w:sz w:val="20"/>
                  <w:szCs w:val="20"/>
                </w:rPr>
                <w:t xml:space="preserve"> meetings, devote sufficient time to prepare for these meetings, be well informed about all issues affecting the organisation, </w:t>
              </w:r>
              <w:r>
                <w:rPr>
                  <w:sz w:val="20"/>
                  <w:szCs w:val="20"/>
                </w:rPr>
                <w:t xml:space="preserve">and </w:t>
              </w:r>
              <w:r w:rsidRPr="008A4AA7">
                <w:rPr>
                  <w:sz w:val="20"/>
                  <w:szCs w:val="20"/>
                </w:rPr>
                <w:t xml:space="preserve">consider </w:t>
              </w:r>
              <w:r>
                <w:rPr>
                  <w:sz w:val="20"/>
                  <w:szCs w:val="20"/>
                </w:rPr>
                <w:t xml:space="preserve">all data and </w:t>
              </w:r>
              <w:r w:rsidRPr="008A4AA7">
                <w:rPr>
                  <w:sz w:val="20"/>
                  <w:szCs w:val="20"/>
                </w:rPr>
                <w:t>alternative solutions</w:t>
              </w:r>
              <w:r>
                <w:rPr>
                  <w:sz w:val="20"/>
                  <w:szCs w:val="20"/>
                </w:rPr>
                <w:t xml:space="preserve"> to </w:t>
              </w:r>
              <w:r w:rsidRPr="008A4AA7">
                <w:rPr>
                  <w:sz w:val="20"/>
                  <w:szCs w:val="20"/>
                </w:rPr>
                <w:t xml:space="preserve">participate in the </w:t>
              </w:r>
              <w:r>
                <w:rPr>
                  <w:sz w:val="20"/>
                  <w:szCs w:val="20"/>
                </w:rPr>
                <w:t>committee</w:t>
              </w:r>
              <w:r w:rsidRPr="008A4AA7">
                <w:rPr>
                  <w:sz w:val="20"/>
                  <w:szCs w:val="20"/>
                </w:rPr>
                <w:t>'s decision-making</w:t>
              </w:r>
            </w:p>
            <w:p w14:paraId="3C35D679" w14:textId="77777777" w:rsidR="00FB0D7A" w:rsidRPr="008A4AA7" w:rsidRDefault="00FB0D7A" w:rsidP="00FB0D7A">
              <w:pPr>
                <w:pStyle w:val="ListParagraph"/>
                <w:numPr>
                  <w:ilvl w:val="0"/>
                  <w:numId w:val="18"/>
                </w:numPr>
                <w:rPr>
                  <w:sz w:val="20"/>
                  <w:szCs w:val="20"/>
                </w:rPr>
              </w:pPr>
              <w:r>
                <w:rPr>
                  <w:sz w:val="20"/>
                  <w:szCs w:val="20"/>
                </w:rPr>
                <w:t>C</w:t>
              </w:r>
              <w:r w:rsidRPr="008A4AA7">
                <w:rPr>
                  <w:sz w:val="20"/>
                  <w:szCs w:val="20"/>
                </w:rPr>
                <w:t>onsider the best interests of the organisation when making decisions or voting on an issue</w:t>
              </w:r>
            </w:p>
            <w:p w14:paraId="7871BD9D" w14:textId="77777777" w:rsidR="00FB0D7A" w:rsidRPr="008A4AA7" w:rsidRDefault="00FB0D7A" w:rsidP="00FB0D7A">
              <w:pPr>
                <w:pStyle w:val="ListParagraph"/>
                <w:numPr>
                  <w:ilvl w:val="0"/>
                  <w:numId w:val="18"/>
                </w:numPr>
                <w:rPr>
                  <w:sz w:val="20"/>
                  <w:szCs w:val="20"/>
                </w:rPr>
              </w:pPr>
              <w:r>
                <w:rPr>
                  <w:sz w:val="20"/>
                  <w:szCs w:val="20"/>
                </w:rPr>
                <w:t>B</w:t>
              </w:r>
              <w:r w:rsidRPr="008A4AA7">
                <w:rPr>
                  <w:sz w:val="20"/>
                  <w:szCs w:val="20"/>
                </w:rPr>
                <w:t xml:space="preserve">e loyal to the </w:t>
              </w:r>
              <w:r>
                <w:rPr>
                  <w:sz w:val="20"/>
                  <w:szCs w:val="20"/>
                </w:rPr>
                <w:t>committee</w:t>
              </w:r>
              <w:r w:rsidRPr="008A4AA7">
                <w:rPr>
                  <w:sz w:val="20"/>
                  <w:szCs w:val="20"/>
                </w:rPr>
                <w:t xml:space="preserve">, abiding by </w:t>
              </w:r>
              <w:r>
                <w:rPr>
                  <w:sz w:val="20"/>
                  <w:szCs w:val="20"/>
                </w:rPr>
                <w:t>committee</w:t>
              </w:r>
              <w:r w:rsidRPr="008A4AA7">
                <w:rPr>
                  <w:sz w:val="20"/>
                  <w:szCs w:val="20"/>
                </w:rPr>
                <w:t xml:space="preserve"> decisions once reached</w:t>
              </w:r>
            </w:p>
            <w:p w14:paraId="3E843230" w14:textId="77777777" w:rsidR="00FB0D7A" w:rsidRPr="008A4AA7" w:rsidRDefault="00FB0D7A" w:rsidP="00FB0D7A">
              <w:pPr>
                <w:pStyle w:val="ListParagraph"/>
                <w:numPr>
                  <w:ilvl w:val="0"/>
                  <w:numId w:val="18"/>
                </w:numPr>
                <w:rPr>
                  <w:sz w:val="20"/>
                  <w:szCs w:val="20"/>
                </w:rPr>
              </w:pPr>
              <w:r>
                <w:rPr>
                  <w:sz w:val="20"/>
                  <w:szCs w:val="20"/>
                </w:rPr>
                <w:t>E</w:t>
              </w:r>
              <w:r w:rsidRPr="008A4AA7">
                <w:rPr>
                  <w:sz w:val="20"/>
                  <w:szCs w:val="20"/>
                </w:rPr>
                <w:t>nsure confidentiality of sensitive information</w:t>
              </w:r>
            </w:p>
            <w:p w14:paraId="7086228B" w14:textId="77777777" w:rsidR="00FB0D7A" w:rsidRPr="008A4AA7" w:rsidRDefault="00FB0D7A" w:rsidP="00FB0D7A">
              <w:pPr>
                <w:pStyle w:val="ListParagraph"/>
                <w:numPr>
                  <w:ilvl w:val="0"/>
                  <w:numId w:val="18"/>
                </w:numPr>
                <w:rPr>
                  <w:sz w:val="20"/>
                  <w:szCs w:val="20"/>
                </w:rPr>
              </w:pPr>
              <w:r>
                <w:rPr>
                  <w:sz w:val="20"/>
                  <w:szCs w:val="20"/>
                </w:rPr>
                <w:t>E</w:t>
              </w:r>
              <w:r w:rsidRPr="008A4AA7">
                <w:rPr>
                  <w:sz w:val="20"/>
                  <w:szCs w:val="20"/>
                </w:rPr>
                <w:t xml:space="preserve">nsure fair and full participation of all </w:t>
              </w:r>
              <w:r>
                <w:rPr>
                  <w:sz w:val="20"/>
                  <w:szCs w:val="20"/>
                </w:rPr>
                <w:t>committee</w:t>
              </w:r>
              <w:r w:rsidRPr="008A4AA7">
                <w:rPr>
                  <w:sz w:val="20"/>
                  <w:szCs w:val="20"/>
                </w:rPr>
                <w:t xml:space="preserve"> members, and ensure that the independent views of all </w:t>
              </w:r>
              <w:r>
                <w:rPr>
                  <w:sz w:val="20"/>
                  <w:szCs w:val="20"/>
                </w:rPr>
                <w:t>committee</w:t>
              </w:r>
              <w:r w:rsidRPr="008A4AA7">
                <w:rPr>
                  <w:sz w:val="20"/>
                  <w:szCs w:val="20"/>
                </w:rPr>
                <w:t xml:space="preserve"> members are given due consideration and weight</w:t>
              </w:r>
            </w:p>
            <w:p w14:paraId="64E816CB" w14:textId="49A2E74B" w:rsidR="00FB0D7A" w:rsidRPr="00EE3E13" w:rsidRDefault="00EE3E13" w:rsidP="00EE3E13">
              <w:pPr>
                <w:pStyle w:val="ListParagraph"/>
                <w:numPr>
                  <w:ilvl w:val="0"/>
                  <w:numId w:val="18"/>
                </w:numPr>
                <w:rPr>
                  <w:sz w:val="20"/>
                  <w:szCs w:val="20"/>
                </w:rPr>
              </w:pPr>
              <w:r>
                <w:rPr>
                  <w:sz w:val="20"/>
                  <w:szCs w:val="20"/>
                </w:rPr>
                <w:t>Be r</w:t>
              </w:r>
              <w:r w:rsidRPr="00A15173">
                <w:rPr>
                  <w:sz w:val="20"/>
                  <w:szCs w:val="20"/>
                </w:rPr>
                <w:t>espect</w:t>
              </w:r>
              <w:r>
                <w:rPr>
                  <w:sz w:val="20"/>
                  <w:szCs w:val="20"/>
                </w:rPr>
                <w:t>ful</w:t>
              </w:r>
              <w:r w:rsidRPr="00A15173">
                <w:rPr>
                  <w:sz w:val="20"/>
                  <w:szCs w:val="20"/>
                </w:rPr>
                <w:t xml:space="preserve"> to other committee </w:t>
              </w:r>
              <w:r>
                <w:rPr>
                  <w:sz w:val="20"/>
                  <w:szCs w:val="20"/>
                </w:rPr>
                <w:t>m</w:t>
              </w:r>
              <w:r w:rsidRPr="00A15173">
                <w:rPr>
                  <w:sz w:val="20"/>
                  <w:szCs w:val="20"/>
                </w:rPr>
                <w:t xml:space="preserve">embers, avoiding negative </w:t>
              </w:r>
              <w:r>
                <w:rPr>
                  <w:sz w:val="20"/>
                  <w:szCs w:val="20"/>
                </w:rPr>
                <w:t xml:space="preserve">and personal </w:t>
              </w:r>
              <w:r w:rsidRPr="00A15173">
                <w:rPr>
                  <w:sz w:val="20"/>
                  <w:szCs w:val="20"/>
                </w:rPr>
                <w:t xml:space="preserve">comments about </w:t>
              </w:r>
              <w:r>
                <w:rPr>
                  <w:sz w:val="20"/>
                  <w:szCs w:val="20"/>
                </w:rPr>
                <w:t xml:space="preserve">all </w:t>
              </w:r>
              <w:r w:rsidRPr="00A15173">
                <w:rPr>
                  <w:sz w:val="20"/>
                  <w:szCs w:val="20"/>
                </w:rPr>
                <w:t>individuals</w:t>
              </w:r>
            </w:p>
            <w:p w14:paraId="36BF63F4" w14:textId="77777777" w:rsidR="00FB0D7A" w:rsidRPr="008A4AA7" w:rsidRDefault="00FB0D7A" w:rsidP="00FB0D7A">
              <w:pPr>
                <w:pStyle w:val="ListParagraph"/>
                <w:numPr>
                  <w:ilvl w:val="0"/>
                  <w:numId w:val="18"/>
                </w:numPr>
                <w:rPr>
                  <w:sz w:val="20"/>
                  <w:szCs w:val="20"/>
                </w:rPr>
              </w:pPr>
              <w:r>
                <w:rPr>
                  <w:sz w:val="20"/>
                  <w:szCs w:val="20"/>
                </w:rPr>
                <w:t>A</w:t>
              </w:r>
              <w:r w:rsidRPr="008A4AA7">
                <w:rPr>
                  <w:sz w:val="20"/>
                  <w:szCs w:val="20"/>
                </w:rPr>
                <w:t>ct within the terms of PNH Conflict of Interest Procedures if a conflict of interest arises</w:t>
              </w:r>
            </w:p>
            <w:p w14:paraId="676A6B4B" w14:textId="77777777" w:rsidR="00FB0D7A" w:rsidRPr="008A4AA7" w:rsidRDefault="00FB0D7A" w:rsidP="00FB0D7A">
              <w:pPr>
                <w:pStyle w:val="ListParagraph"/>
                <w:numPr>
                  <w:ilvl w:val="0"/>
                  <w:numId w:val="18"/>
                </w:numPr>
                <w:rPr>
                  <w:sz w:val="20"/>
                  <w:szCs w:val="20"/>
                </w:rPr>
              </w:pPr>
              <w:r>
                <w:rPr>
                  <w:sz w:val="20"/>
                  <w:szCs w:val="20"/>
                </w:rPr>
                <w:t>E</w:t>
              </w:r>
              <w:r w:rsidRPr="008A4AA7">
                <w:rPr>
                  <w:sz w:val="20"/>
                  <w:szCs w:val="20"/>
                </w:rPr>
                <w:t xml:space="preserve">nsure appropriate time commitment to </w:t>
              </w:r>
              <w:r>
                <w:rPr>
                  <w:sz w:val="20"/>
                  <w:szCs w:val="20"/>
                </w:rPr>
                <w:t>committee</w:t>
              </w:r>
              <w:r w:rsidRPr="008A4AA7">
                <w:rPr>
                  <w:sz w:val="20"/>
                  <w:szCs w:val="20"/>
                </w:rPr>
                <w:t xml:space="preserve"> activities and to </w:t>
              </w:r>
              <w:r>
                <w:rPr>
                  <w:sz w:val="20"/>
                  <w:szCs w:val="20"/>
                </w:rPr>
                <w:t>committee</w:t>
              </w:r>
              <w:r w:rsidRPr="008A4AA7">
                <w:rPr>
                  <w:sz w:val="20"/>
                  <w:szCs w:val="20"/>
                </w:rPr>
                <w:t xml:space="preserve"> portfolio and project activities.</w:t>
              </w:r>
            </w:p>
            <w:p w14:paraId="78A30C69" w14:textId="77777777" w:rsidR="00945EF5" w:rsidRPr="008A4AA7" w:rsidRDefault="00945EF5" w:rsidP="00945EF5">
              <w:pPr>
                <w:rPr>
                  <w:color w:val="0070C0"/>
                  <w:sz w:val="20"/>
                  <w:szCs w:val="20"/>
                </w:rPr>
              </w:pPr>
              <w:r w:rsidRPr="008A4AA7">
                <w:rPr>
                  <w:color w:val="0070C0"/>
                  <w:sz w:val="20"/>
                  <w:szCs w:val="20"/>
                </w:rPr>
                <w:t>Election and Term</w:t>
              </w:r>
            </w:p>
            <w:p w14:paraId="22201521" w14:textId="290B60E8" w:rsidR="00C24DED" w:rsidRDefault="00945EF5" w:rsidP="00945EF5">
              <w:pPr>
                <w:rPr>
                  <w:sz w:val="20"/>
                  <w:szCs w:val="20"/>
                </w:rPr>
              </w:pPr>
              <w:r>
                <w:rPr>
                  <w:sz w:val="20"/>
                  <w:szCs w:val="20"/>
                </w:rPr>
                <w:t xml:space="preserve">The </w:t>
              </w:r>
              <w:r w:rsidR="009917A8">
                <w:rPr>
                  <w:sz w:val="20"/>
                  <w:szCs w:val="20"/>
                </w:rPr>
                <w:t>Vice</w:t>
              </w:r>
              <w:r w:rsidR="00ED39D3">
                <w:rPr>
                  <w:sz w:val="20"/>
                  <w:szCs w:val="20"/>
                </w:rPr>
                <w:t>-</w:t>
              </w:r>
              <w:r>
                <w:rPr>
                  <w:sz w:val="20"/>
                  <w:szCs w:val="20"/>
                </w:rPr>
                <w:t xml:space="preserve">President is </w:t>
              </w:r>
              <w:r w:rsidRPr="008A4AA7">
                <w:rPr>
                  <w:sz w:val="20"/>
                  <w:szCs w:val="20"/>
                </w:rPr>
                <w:t>elected by the PNH members at the Annual General Meeting each year and hold</w:t>
              </w:r>
              <w:r>
                <w:rPr>
                  <w:sz w:val="20"/>
                  <w:szCs w:val="20"/>
                </w:rPr>
                <w:t>s</w:t>
              </w:r>
              <w:r w:rsidRPr="008A4AA7">
                <w:rPr>
                  <w:sz w:val="20"/>
                  <w:szCs w:val="20"/>
                </w:rPr>
                <w:t xml:space="preserve"> the position until the next Annual General Meeting.</w:t>
              </w:r>
              <w:r>
                <w:rPr>
                  <w:sz w:val="20"/>
                  <w:szCs w:val="20"/>
                </w:rPr>
                <w:t xml:space="preserve"> </w:t>
              </w:r>
              <w:r w:rsidR="00C24DED">
                <w:rPr>
                  <w:sz w:val="20"/>
                  <w:szCs w:val="20"/>
                </w:rPr>
                <w:t xml:space="preserve">Committee can appoint a member to a </w:t>
              </w:r>
              <w:r w:rsidR="00C24DED" w:rsidRPr="008A4AA7">
                <w:rPr>
                  <w:sz w:val="20"/>
                  <w:szCs w:val="20"/>
                </w:rPr>
                <w:t>casual vacancy.</w:t>
              </w:r>
            </w:p>
            <w:p w14:paraId="43D74591" w14:textId="77777777" w:rsidR="00945EF5" w:rsidRPr="008A4AA7" w:rsidRDefault="00945EF5" w:rsidP="00945EF5">
              <w:pPr>
                <w:rPr>
                  <w:color w:val="0070C0"/>
                  <w:sz w:val="20"/>
                  <w:szCs w:val="20"/>
                </w:rPr>
              </w:pPr>
              <w:r>
                <w:rPr>
                  <w:color w:val="0070C0"/>
                  <w:sz w:val="20"/>
                  <w:szCs w:val="20"/>
                </w:rPr>
                <w:t>Other requirements</w:t>
              </w:r>
            </w:p>
            <w:p w14:paraId="34949675" w14:textId="4B418CB6" w:rsidR="00945EF5" w:rsidRDefault="00E25EC9" w:rsidP="00945EF5">
              <w:r>
                <w:rPr>
                  <w:sz w:val="20"/>
                  <w:szCs w:val="20"/>
                  <w:lang w:val="en-AU" w:eastAsia="en-AU"/>
                </w:rPr>
                <w:t>The Vice</w:t>
              </w:r>
              <w:r w:rsidR="00ED39D3">
                <w:rPr>
                  <w:sz w:val="20"/>
                  <w:szCs w:val="20"/>
                  <w:lang w:val="en-AU" w:eastAsia="en-AU"/>
                </w:rPr>
                <w:t>-</w:t>
              </w:r>
              <w:r>
                <w:rPr>
                  <w:sz w:val="20"/>
                  <w:szCs w:val="20"/>
                  <w:lang w:val="en-AU" w:eastAsia="en-AU"/>
                </w:rPr>
                <w:t xml:space="preserve">President may </w:t>
              </w:r>
              <w:r w:rsidR="00945EF5" w:rsidRPr="008A4AA7">
                <w:rPr>
                  <w:sz w:val="20"/>
                  <w:szCs w:val="20"/>
                  <w:lang w:val="en-AU" w:eastAsia="en-AU"/>
                </w:rPr>
                <w:t>be required to complete a Police Check, a Working with Children check</w:t>
              </w:r>
              <w:r>
                <w:rPr>
                  <w:sz w:val="20"/>
                  <w:szCs w:val="20"/>
                  <w:lang w:val="en-AU" w:eastAsia="en-AU"/>
                </w:rPr>
                <w:t xml:space="preserve">, </w:t>
              </w:r>
              <w:r w:rsidR="00945EF5">
                <w:rPr>
                  <w:sz w:val="20"/>
                  <w:szCs w:val="20"/>
                  <w:lang w:val="en-AU" w:eastAsia="en-AU"/>
                </w:rPr>
                <w:t>an RSA</w:t>
              </w:r>
              <w:r>
                <w:rPr>
                  <w:sz w:val="20"/>
                  <w:szCs w:val="20"/>
                  <w:lang w:val="en-AU" w:eastAsia="en-AU"/>
                </w:rPr>
                <w:t xml:space="preserve"> or a </w:t>
              </w:r>
              <w:r w:rsidRPr="00400299">
                <w:rPr>
                  <w:i/>
                  <w:sz w:val="20"/>
                  <w:szCs w:val="20"/>
                  <w:lang w:val="en-AU" w:eastAsia="en-AU"/>
                </w:rPr>
                <w:t>First Entrant Liquor Licenc</w:t>
              </w:r>
              <w:r>
                <w:rPr>
                  <w:sz w:val="20"/>
                  <w:szCs w:val="20"/>
                  <w:lang w:val="en-AU" w:eastAsia="en-AU"/>
                </w:rPr>
                <w:t>e training course.</w:t>
              </w:r>
              <w:r w:rsidR="00945EF5">
                <w:br w:type="page"/>
              </w:r>
            </w:p>
            <w:p w14:paraId="435CC49F" w14:textId="77777777" w:rsidR="00945EF5" w:rsidRPr="00383767" w:rsidRDefault="00945EF5" w:rsidP="003A7057">
              <w:pPr>
                <w:pStyle w:val="Heading2"/>
              </w:pPr>
              <w:r w:rsidRPr="00383767">
                <w:lastRenderedPageBreak/>
                <w:t>PNH Secretary</w:t>
              </w:r>
            </w:p>
          </w:sdtContent>
        </w:sdt>
        <w:p w14:paraId="58EFD17D" w14:textId="4705D788" w:rsidR="00945EF5" w:rsidRPr="00383767" w:rsidRDefault="00945EF5" w:rsidP="00945EF5">
          <w:pPr>
            <w:rPr>
              <w:sz w:val="20"/>
              <w:szCs w:val="20"/>
            </w:rPr>
          </w:pPr>
          <w:r w:rsidRPr="00383767">
            <w:rPr>
              <w:sz w:val="20"/>
              <w:szCs w:val="20"/>
            </w:rPr>
            <w:t xml:space="preserve">The </w:t>
          </w:r>
          <w:r>
            <w:rPr>
              <w:sz w:val="20"/>
              <w:szCs w:val="20"/>
            </w:rPr>
            <w:t xml:space="preserve">PNH </w:t>
          </w:r>
          <w:r w:rsidRPr="00383767">
            <w:rPr>
              <w:sz w:val="20"/>
              <w:szCs w:val="20"/>
            </w:rPr>
            <w:t xml:space="preserve">Secretary is responsible for </w:t>
          </w:r>
          <w:r>
            <w:rPr>
              <w:sz w:val="20"/>
              <w:szCs w:val="20"/>
            </w:rPr>
            <w:t xml:space="preserve">notices </w:t>
          </w:r>
          <w:r w:rsidR="00DB6164">
            <w:rPr>
              <w:sz w:val="20"/>
              <w:szCs w:val="20"/>
            </w:rPr>
            <w:t>of</w:t>
          </w:r>
          <w:r>
            <w:rPr>
              <w:sz w:val="20"/>
              <w:szCs w:val="20"/>
            </w:rPr>
            <w:t xml:space="preserve"> meetings,</w:t>
          </w:r>
          <w:r w:rsidRPr="00383767">
            <w:rPr>
              <w:sz w:val="20"/>
              <w:szCs w:val="20"/>
            </w:rPr>
            <w:t xml:space="preserve"> the integrity of the membership applications processes, the integrity of </w:t>
          </w:r>
          <w:r w:rsidR="000D03CE">
            <w:rPr>
              <w:sz w:val="20"/>
              <w:szCs w:val="20"/>
            </w:rPr>
            <w:t xml:space="preserve">the </w:t>
          </w:r>
          <w:r w:rsidRPr="00383767">
            <w:rPr>
              <w:sz w:val="20"/>
              <w:szCs w:val="20"/>
            </w:rPr>
            <w:t xml:space="preserve">membership register, and </w:t>
          </w:r>
          <w:r>
            <w:rPr>
              <w:sz w:val="20"/>
              <w:szCs w:val="20"/>
            </w:rPr>
            <w:t xml:space="preserve">maintaining the </w:t>
          </w:r>
          <w:r w:rsidRPr="00383767">
            <w:rPr>
              <w:sz w:val="20"/>
              <w:szCs w:val="20"/>
            </w:rPr>
            <w:t>relevant documents and records of the association.</w:t>
          </w:r>
        </w:p>
        <w:p w14:paraId="03449E6D" w14:textId="77777777" w:rsidR="00945EF5" w:rsidRPr="006B0F90" w:rsidRDefault="00945EF5" w:rsidP="00945EF5">
          <w:pPr>
            <w:rPr>
              <w:color w:val="0070C0"/>
            </w:rPr>
          </w:pPr>
          <w:r>
            <w:rPr>
              <w:color w:val="0070C0"/>
            </w:rPr>
            <w:t>G</w:t>
          </w:r>
          <w:r w:rsidRPr="006B0F90">
            <w:rPr>
              <w:color w:val="0070C0"/>
            </w:rPr>
            <w:t>eneral responsibilities</w:t>
          </w:r>
        </w:p>
        <w:p w14:paraId="7A7E724B" w14:textId="77777777" w:rsidR="00945EF5" w:rsidRPr="008A4AA7" w:rsidRDefault="00945EF5" w:rsidP="00945EF5">
          <w:pPr>
            <w:rPr>
              <w:sz w:val="20"/>
              <w:szCs w:val="20"/>
            </w:rPr>
          </w:pPr>
          <w:r w:rsidRPr="008A4AA7">
            <w:rPr>
              <w:sz w:val="20"/>
              <w:szCs w:val="20"/>
            </w:rPr>
            <w:t>As part of the committee working in collaboration, responsible for all aspects of governance, overseeing the affairs of the incorporated association, ensuring its contractual, legal and policy obligations are met (compliance) and that the organisation is soundly managed for the benefit of members and the community to achieve its mission, vision and strategic objectives (performance).</w:t>
          </w:r>
        </w:p>
        <w:p w14:paraId="5FF39804" w14:textId="77777777" w:rsidR="00945EF5" w:rsidRPr="008A4AA7" w:rsidRDefault="00945EF5" w:rsidP="00945EF5">
          <w:pPr>
            <w:spacing w:after="0"/>
            <w:contextualSpacing/>
            <w:rPr>
              <w:sz w:val="20"/>
              <w:szCs w:val="20"/>
            </w:rPr>
          </w:pPr>
          <w:r w:rsidRPr="008A4AA7">
            <w:rPr>
              <w:sz w:val="20"/>
              <w:szCs w:val="20"/>
            </w:rPr>
            <w:t xml:space="preserve">The 6 broad governance responsibilities include: </w:t>
          </w:r>
        </w:p>
        <w:p w14:paraId="1F1BAA18" w14:textId="77777777" w:rsidR="00C24DED" w:rsidRPr="008A4AA7" w:rsidRDefault="00C24DED" w:rsidP="00C24DED">
          <w:pPr>
            <w:pStyle w:val="ListParagraph"/>
            <w:numPr>
              <w:ilvl w:val="0"/>
              <w:numId w:val="16"/>
            </w:numPr>
            <w:rPr>
              <w:sz w:val="20"/>
              <w:szCs w:val="20"/>
            </w:rPr>
          </w:pPr>
          <w:r w:rsidRPr="008A4AA7">
            <w:rPr>
              <w:sz w:val="20"/>
              <w:szCs w:val="20"/>
            </w:rPr>
            <w:t>Provid</w:t>
          </w:r>
          <w:r>
            <w:rPr>
              <w:sz w:val="20"/>
              <w:szCs w:val="20"/>
            </w:rPr>
            <w:t xml:space="preserve">e </w:t>
          </w:r>
          <w:r w:rsidRPr="008A4AA7">
            <w:rPr>
              <w:sz w:val="20"/>
              <w:szCs w:val="20"/>
            </w:rPr>
            <w:t>clear operational framework</w:t>
          </w:r>
          <w:r>
            <w:rPr>
              <w:sz w:val="20"/>
              <w:szCs w:val="20"/>
            </w:rPr>
            <w:t>s</w:t>
          </w:r>
          <w:r w:rsidRPr="008A4AA7">
            <w:rPr>
              <w:sz w:val="20"/>
              <w:szCs w:val="20"/>
            </w:rPr>
            <w:t xml:space="preserve"> (</w:t>
          </w:r>
          <w:r>
            <w:rPr>
              <w:sz w:val="20"/>
              <w:szCs w:val="20"/>
            </w:rPr>
            <w:t xml:space="preserve">via structures, </w:t>
          </w:r>
          <w:r w:rsidRPr="008A4AA7">
            <w:rPr>
              <w:sz w:val="20"/>
              <w:szCs w:val="20"/>
            </w:rPr>
            <w:t>policies, authority framework, etc.)</w:t>
          </w:r>
        </w:p>
        <w:p w14:paraId="03592FFE" w14:textId="77777777" w:rsidR="00945EF5" w:rsidRPr="008A4AA7" w:rsidRDefault="00945EF5" w:rsidP="00945EF5">
          <w:pPr>
            <w:pStyle w:val="ListParagraph"/>
            <w:numPr>
              <w:ilvl w:val="0"/>
              <w:numId w:val="16"/>
            </w:numPr>
            <w:rPr>
              <w:sz w:val="20"/>
              <w:szCs w:val="20"/>
            </w:rPr>
          </w:pPr>
          <w:r w:rsidRPr="008A4AA7">
            <w:rPr>
              <w:sz w:val="20"/>
              <w:szCs w:val="20"/>
            </w:rPr>
            <w:t>Compliance Management</w:t>
          </w:r>
        </w:p>
        <w:p w14:paraId="0F92CB83" w14:textId="77777777" w:rsidR="00945EF5" w:rsidRPr="008A4AA7" w:rsidRDefault="00945EF5" w:rsidP="00945EF5">
          <w:pPr>
            <w:pStyle w:val="ListParagraph"/>
            <w:numPr>
              <w:ilvl w:val="0"/>
              <w:numId w:val="16"/>
            </w:numPr>
            <w:rPr>
              <w:sz w:val="20"/>
              <w:szCs w:val="20"/>
            </w:rPr>
          </w:pPr>
          <w:r w:rsidRPr="008A4AA7">
            <w:rPr>
              <w:sz w:val="20"/>
              <w:szCs w:val="20"/>
            </w:rPr>
            <w:t>Stakeholder Management</w:t>
          </w:r>
        </w:p>
        <w:p w14:paraId="0D9628D3" w14:textId="77777777" w:rsidR="00945EF5" w:rsidRPr="008A4AA7" w:rsidRDefault="00945EF5" w:rsidP="00945EF5">
          <w:pPr>
            <w:pStyle w:val="ListParagraph"/>
            <w:numPr>
              <w:ilvl w:val="0"/>
              <w:numId w:val="16"/>
            </w:numPr>
            <w:rPr>
              <w:sz w:val="20"/>
              <w:szCs w:val="20"/>
            </w:rPr>
          </w:pPr>
          <w:r w:rsidRPr="008A4AA7">
            <w:rPr>
              <w:sz w:val="20"/>
              <w:szCs w:val="20"/>
            </w:rPr>
            <w:t>Risk Management</w:t>
          </w:r>
        </w:p>
        <w:p w14:paraId="54A8DE06" w14:textId="77777777" w:rsidR="00945EF5" w:rsidRPr="008A4AA7" w:rsidRDefault="00945EF5" w:rsidP="00945EF5">
          <w:pPr>
            <w:pStyle w:val="ListParagraph"/>
            <w:numPr>
              <w:ilvl w:val="0"/>
              <w:numId w:val="16"/>
            </w:numPr>
            <w:rPr>
              <w:sz w:val="20"/>
              <w:szCs w:val="20"/>
            </w:rPr>
          </w:pPr>
          <w:r w:rsidRPr="008A4AA7">
            <w:rPr>
              <w:sz w:val="20"/>
              <w:szCs w:val="20"/>
            </w:rPr>
            <w:t>Financial Performance</w:t>
          </w:r>
        </w:p>
        <w:p w14:paraId="6D5A6EEF" w14:textId="77777777" w:rsidR="00945EF5" w:rsidRPr="008A4AA7" w:rsidRDefault="00945EF5" w:rsidP="00945EF5">
          <w:pPr>
            <w:pStyle w:val="ListParagraph"/>
            <w:numPr>
              <w:ilvl w:val="0"/>
              <w:numId w:val="16"/>
            </w:numPr>
            <w:spacing w:after="120"/>
            <w:ind w:left="714" w:hanging="357"/>
            <w:rPr>
              <w:sz w:val="20"/>
              <w:szCs w:val="20"/>
            </w:rPr>
          </w:pPr>
          <w:r w:rsidRPr="008A4AA7">
            <w:rPr>
              <w:sz w:val="20"/>
              <w:szCs w:val="20"/>
            </w:rPr>
            <w:t>Strategy and Performance</w:t>
          </w:r>
        </w:p>
        <w:p w14:paraId="415EB019" w14:textId="77777777" w:rsidR="00945EF5" w:rsidRPr="00400299" w:rsidRDefault="00945EF5" w:rsidP="00945EF5">
          <w:pPr>
            <w:rPr>
              <w:color w:val="0070C0"/>
              <w:sz w:val="20"/>
              <w:szCs w:val="20"/>
            </w:rPr>
          </w:pPr>
          <w:r w:rsidRPr="00400299">
            <w:rPr>
              <w:color w:val="0070C0"/>
              <w:sz w:val="20"/>
              <w:szCs w:val="20"/>
            </w:rPr>
            <w:t>Specific Responsibilities</w:t>
          </w:r>
        </w:p>
        <w:p w14:paraId="689690DC" w14:textId="462A4C48" w:rsidR="00945EF5" w:rsidRPr="00400299" w:rsidRDefault="00945EF5" w:rsidP="00945EF5">
          <w:pPr>
            <w:pStyle w:val="ListParagraph"/>
            <w:numPr>
              <w:ilvl w:val="0"/>
              <w:numId w:val="23"/>
            </w:numPr>
            <w:ind w:left="709"/>
            <w:rPr>
              <w:sz w:val="20"/>
              <w:szCs w:val="20"/>
            </w:rPr>
          </w:pPr>
          <w:r w:rsidRPr="00400299">
            <w:rPr>
              <w:sz w:val="20"/>
              <w:szCs w:val="20"/>
            </w:rPr>
            <w:t>Manage committee inward and outward correspondence</w:t>
          </w:r>
        </w:p>
        <w:p w14:paraId="734049B2" w14:textId="77777777" w:rsidR="00945EF5" w:rsidRDefault="00945EF5" w:rsidP="00945EF5">
          <w:pPr>
            <w:pStyle w:val="ListParagraph"/>
            <w:numPr>
              <w:ilvl w:val="0"/>
              <w:numId w:val="22"/>
            </w:numPr>
            <w:rPr>
              <w:sz w:val="20"/>
              <w:szCs w:val="20"/>
            </w:rPr>
          </w:pPr>
          <w:r>
            <w:rPr>
              <w:sz w:val="20"/>
              <w:szCs w:val="20"/>
            </w:rPr>
            <w:t xml:space="preserve">Manage </w:t>
          </w:r>
          <w:r w:rsidRPr="00400299">
            <w:rPr>
              <w:sz w:val="20"/>
              <w:szCs w:val="20"/>
            </w:rPr>
            <w:t xml:space="preserve">processes for the Notice of committee </w:t>
          </w:r>
          <w:r w:rsidR="00E25EC9">
            <w:rPr>
              <w:sz w:val="20"/>
              <w:szCs w:val="20"/>
            </w:rPr>
            <w:t>m</w:t>
          </w:r>
          <w:r w:rsidRPr="00400299">
            <w:rPr>
              <w:sz w:val="20"/>
              <w:szCs w:val="20"/>
            </w:rPr>
            <w:t xml:space="preserve">eetings and </w:t>
          </w:r>
          <w:r w:rsidR="00E25EC9">
            <w:rPr>
              <w:sz w:val="20"/>
              <w:szCs w:val="20"/>
            </w:rPr>
            <w:t>g</w:t>
          </w:r>
          <w:r w:rsidRPr="00400299">
            <w:rPr>
              <w:sz w:val="20"/>
              <w:szCs w:val="20"/>
            </w:rPr>
            <w:t xml:space="preserve">eneral </w:t>
          </w:r>
          <w:r w:rsidR="00E25EC9">
            <w:rPr>
              <w:sz w:val="20"/>
              <w:szCs w:val="20"/>
            </w:rPr>
            <w:t>m</w:t>
          </w:r>
          <w:r w:rsidRPr="00400299">
            <w:rPr>
              <w:sz w:val="20"/>
              <w:szCs w:val="20"/>
            </w:rPr>
            <w:t xml:space="preserve">eetings in accordance with the </w:t>
          </w:r>
          <w:r>
            <w:rPr>
              <w:sz w:val="20"/>
              <w:szCs w:val="20"/>
            </w:rPr>
            <w:t>Constitution</w:t>
          </w:r>
        </w:p>
        <w:p w14:paraId="04582296" w14:textId="2AB41B14" w:rsidR="00945EF5" w:rsidRPr="00400299" w:rsidRDefault="00945EF5" w:rsidP="00945EF5">
          <w:pPr>
            <w:pStyle w:val="ListParagraph"/>
            <w:numPr>
              <w:ilvl w:val="0"/>
              <w:numId w:val="22"/>
            </w:numPr>
            <w:rPr>
              <w:sz w:val="20"/>
              <w:szCs w:val="20"/>
            </w:rPr>
          </w:pPr>
          <w:r w:rsidRPr="00400299">
            <w:rPr>
              <w:sz w:val="20"/>
              <w:szCs w:val="20"/>
            </w:rPr>
            <w:t xml:space="preserve">Record minutes, and ensure maintenance of records of committee </w:t>
          </w:r>
          <w:r w:rsidR="00E25EC9">
            <w:rPr>
              <w:sz w:val="20"/>
              <w:szCs w:val="20"/>
            </w:rPr>
            <w:t>m</w:t>
          </w:r>
          <w:r w:rsidRPr="00400299">
            <w:rPr>
              <w:sz w:val="20"/>
              <w:szCs w:val="20"/>
            </w:rPr>
            <w:t xml:space="preserve">eetings and </w:t>
          </w:r>
          <w:r w:rsidR="00E25EC9">
            <w:rPr>
              <w:sz w:val="20"/>
              <w:szCs w:val="20"/>
            </w:rPr>
            <w:t>g</w:t>
          </w:r>
          <w:r w:rsidRPr="00400299">
            <w:rPr>
              <w:sz w:val="20"/>
              <w:szCs w:val="20"/>
            </w:rPr>
            <w:t xml:space="preserve">eneral </w:t>
          </w:r>
          <w:r w:rsidR="00E25EC9">
            <w:rPr>
              <w:sz w:val="20"/>
              <w:szCs w:val="20"/>
            </w:rPr>
            <w:t>m</w:t>
          </w:r>
          <w:r w:rsidRPr="00400299">
            <w:rPr>
              <w:sz w:val="20"/>
              <w:szCs w:val="20"/>
            </w:rPr>
            <w:t>eetings</w:t>
          </w:r>
        </w:p>
        <w:p w14:paraId="44337DC7" w14:textId="5FBD31C2" w:rsidR="00945EF5" w:rsidRPr="00400299" w:rsidRDefault="00945EF5" w:rsidP="00945EF5">
          <w:pPr>
            <w:pStyle w:val="ListParagraph"/>
            <w:numPr>
              <w:ilvl w:val="0"/>
              <w:numId w:val="22"/>
            </w:numPr>
            <w:rPr>
              <w:sz w:val="20"/>
              <w:szCs w:val="20"/>
            </w:rPr>
          </w:pPr>
          <w:r w:rsidRPr="00400299">
            <w:rPr>
              <w:sz w:val="20"/>
              <w:szCs w:val="20"/>
            </w:rPr>
            <w:t xml:space="preserve">For </w:t>
          </w:r>
          <w:r w:rsidR="00E25EC9">
            <w:rPr>
              <w:sz w:val="20"/>
              <w:szCs w:val="20"/>
            </w:rPr>
            <w:t>g</w:t>
          </w:r>
          <w:r w:rsidRPr="00400299">
            <w:rPr>
              <w:sz w:val="20"/>
              <w:szCs w:val="20"/>
            </w:rPr>
            <w:t xml:space="preserve">eneral </w:t>
          </w:r>
          <w:r w:rsidR="00E25EC9">
            <w:rPr>
              <w:sz w:val="20"/>
              <w:szCs w:val="20"/>
            </w:rPr>
            <w:t>m</w:t>
          </w:r>
          <w:r w:rsidRPr="00400299">
            <w:rPr>
              <w:sz w:val="20"/>
              <w:szCs w:val="20"/>
            </w:rPr>
            <w:t xml:space="preserve">eetings, receive proxy votes from </w:t>
          </w:r>
          <w:r w:rsidR="00E25EC9">
            <w:rPr>
              <w:sz w:val="20"/>
              <w:szCs w:val="20"/>
            </w:rPr>
            <w:t>m</w:t>
          </w:r>
          <w:r w:rsidRPr="00400299">
            <w:rPr>
              <w:sz w:val="20"/>
              <w:szCs w:val="20"/>
            </w:rPr>
            <w:t xml:space="preserve">embers and ensure all the requirements of </w:t>
          </w:r>
          <w:r w:rsidR="000D03CE">
            <w:rPr>
              <w:sz w:val="20"/>
              <w:szCs w:val="20"/>
            </w:rPr>
            <w:t xml:space="preserve">the </w:t>
          </w:r>
          <w:r>
            <w:rPr>
              <w:sz w:val="20"/>
              <w:szCs w:val="20"/>
            </w:rPr>
            <w:t xml:space="preserve">Constitution </w:t>
          </w:r>
          <w:r w:rsidRPr="00400299">
            <w:rPr>
              <w:sz w:val="20"/>
              <w:szCs w:val="20"/>
            </w:rPr>
            <w:t>are carried out</w:t>
          </w:r>
        </w:p>
        <w:p w14:paraId="066D185C" w14:textId="2A41C2D3" w:rsidR="00945EF5" w:rsidRPr="00400299" w:rsidRDefault="00945EF5" w:rsidP="00945EF5">
          <w:pPr>
            <w:pStyle w:val="ListParagraph"/>
            <w:numPr>
              <w:ilvl w:val="0"/>
              <w:numId w:val="22"/>
            </w:numPr>
            <w:rPr>
              <w:sz w:val="20"/>
              <w:szCs w:val="20"/>
            </w:rPr>
          </w:pPr>
          <w:r w:rsidRPr="00400299">
            <w:rPr>
              <w:sz w:val="20"/>
              <w:szCs w:val="20"/>
            </w:rPr>
            <w:t xml:space="preserve">Ensure </w:t>
          </w:r>
          <w:r>
            <w:rPr>
              <w:sz w:val="20"/>
              <w:szCs w:val="20"/>
            </w:rPr>
            <w:t>member a</w:t>
          </w:r>
          <w:r w:rsidRPr="00400299">
            <w:rPr>
              <w:sz w:val="20"/>
              <w:szCs w:val="20"/>
            </w:rPr>
            <w:t>pplication and resignation processes are undertaken</w:t>
          </w:r>
          <w:r>
            <w:rPr>
              <w:sz w:val="20"/>
              <w:szCs w:val="20"/>
            </w:rPr>
            <w:t xml:space="preserve"> as</w:t>
          </w:r>
          <w:r w:rsidR="00E25EC9">
            <w:rPr>
              <w:sz w:val="20"/>
              <w:szCs w:val="20"/>
            </w:rPr>
            <w:t xml:space="preserve"> </w:t>
          </w:r>
          <w:r>
            <w:rPr>
              <w:sz w:val="20"/>
              <w:szCs w:val="20"/>
            </w:rPr>
            <w:t>per the Constitution</w:t>
          </w:r>
          <w:r w:rsidRPr="00400299">
            <w:rPr>
              <w:sz w:val="20"/>
              <w:szCs w:val="20"/>
            </w:rPr>
            <w:t xml:space="preserve">, and the </w:t>
          </w:r>
          <w:r w:rsidRPr="00E25EC9">
            <w:rPr>
              <w:i/>
              <w:sz w:val="20"/>
              <w:szCs w:val="20"/>
            </w:rPr>
            <w:t>Register of Members</w:t>
          </w:r>
          <w:r w:rsidRPr="00400299">
            <w:rPr>
              <w:sz w:val="20"/>
              <w:szCs w:val="20"/>
            </w:rPr>
            <w:t xml:space="preserve"> is maintained</w:t>
          </w:r>
        </w:p>
        <w:p w14:paraId="224C2577" w14:textId="37DBF497" w:rsidR="00945EF5" w:rsidRPr="00400299" w:rsidRDefault="00945EF5" w:rsidP="00945EF5">
          <w:pPr>
            <w:pStyle w:val="ListParagraph"/>
            <w:numPr>
              <w:ilvl w:val="0"/>
              <w:numId w:val="22"/>
            </w:numPr>
            <w:rPr>
              <w:sz w:val="20"/>
              <w:szCs w:val="20"/>
            </w:rPr>
          </w:pPr>
          <w:r w:rsidRPr="00400299">
            <w:rPr>
              <w:sz w:val="20"/>
              <w:szCs w:val="20"/>
            </w:rPr>
            <w:t xml:space="preserve">Receive requisitions and make preparations for a Special General Meeting held at the request of members as specified in the </w:t>
          </w:r>
          <w:r w:rsidR="00E25EC9">
            <w:rPr>
              <w:sz w:val="20"/>
              <w:szCs w:val="20"/>
            </w:rPr>
            <w:t>Constitution</w:t>
          </w:r>
        </w:p>
        <w:p w14:paraId="5E4607DE" w14:textId="77777777" w:rsidR="00945EF5" w:rsidRPr="00400299" w:rsidRDefault="00945EF5" w:rsidP="00945EF5">
          <w:pPr>
            <w:pStyle w:val="ListParagraph"/>
            <w:numPr>
              <w:ilvl w:val="0"/>
              <w:numId w:val="22"/>
            </w:numPr>
            <w:rPr>
              <w:sz w:val="20"/>
              <w:szCs w:val="20"/>
            </w:rPr>
          </w:pPr>
          <w:r w:rsidRPr="00400299">
            <w:rPr>
              <w:sz w:val="20"/>
              <w:szCs w:val="20"/>
            </w:rPr>
            <w:t>The Secretary may delegate aspects of the role to another committee member or staff but at all times remains accountable and must ensure responsibilities are carried out.</w:t>
          </w:r>
        </w:p>
        <w:p w14:paraId="3FA8ADFC" w14:textId="77777777" w:rsidR="00945EF5" w:rsidRPr="006B0F90" w:rsidRDefault="00945EF5" w:rsidP="00945EF5">
          <w:pPr>
            <w:rPr>
              <w:color w:val="0070C0"/>
            </w:rPr>
          </w:pPr>
          <w:r>
            <w:rPr>
              <w:color w:val="0070C0"/>
            </w:rPr>
            <w:t>Committee</w:t>
          </w:r>
          <w:r w:rsidRPr="006B0F90">
            <w:rPr>
              <w:color w:val="0070C0"/>
            </w:rPr>
            <w:t xml:space="preserve"> code of conduct</w:t>
          </w:r>
        </w:p>
        <w:p w14:paraId="45276A53" w14:textId="2FF52575" w:rsidR="00FB0D7A" w:rsidRDefault="00FB0D7A" w:rsidP="00FB0D7A">
          <w:pPr>
            <w:pStyle w:val="ListParagraph"/>
            <w:numPr>
              <w:ilvl w:val="0"/>
              <w:numId w:val="19"/>
            </w:numPr>
            <w:rPr>
              <w:sz w:val="20"/>
              <w:szCs w:val="20"/>
            </w:rPr>
          </w:pPr>
          <w:r>
            <w:rPr>
              <w:sz w:val="20"/>
              <w:szCs w:val="20"/>
            </w:rPr>
            <w:t xml:space="preserve">Act in </w:t>
          </w:r>
          <w:r w:rsidRPr="008A4AA7">
            <w:rPr>
              <w:sz w:val="20"/>
              <w:szCs w:val="20"/>
            </w:rPr>
            <w:t xml:space="preserve">accordance with the law, PNH Constitution, PNH Policies and PNH </w:t>
          </w:r>
          <w:r>
            <w:rPr>
              <w:sz w:val="20"/>
              <w:szCs w:val="20"/>
            </w:rPr>
            <w:t>committee</w:t>
          </w:r>
          <w:r w:rsidRPr="008A4AA7">
            <w:rPr>
              <w:sz w:val="20"/>
              <w:szCs w:val="20"/>
            </w:rPr>
            <w:t xml:space="preserve"> Handbook, PNH Code of Conduct and </w:t>
          </w:r>
          <w:r w:rsidRPr="00C71813">
            <w:rPr>
              <w:sz w:val="20"/>
              <w:szCs w:val="20"/>
            </w:rPr>
            <w:t>this committee Code of Conduct</w:t>
          </w:r>
        </w:p>
        <w:p w14:paraId="1426BA76" w14:textId="77777777" w:rsidR="00FB0D7A" w:rsidRPr="008A4AA7" w:rsidRDefault="00FB0D7A" w:rsidP="00FB0D7A">
          <w:pPr>
            <w:pStyle w:val="ListParagraph"/>
            <w:numPr>
              <w:ilvl w:val="0"/>
              <w:numId w:val="18"/>
            </w:numPr>
            <w:rPr>
              <w:sz w:val="20"/>
              <w:szCs w:val="20"/>
            </w:rPr>
          </w:pPr>
          <w:r>
            <w:rPr>
              <w:sz w:val="20"/>
              <w:szCs w:val="20"/>
            </w:rPr>
            <w:t>A</w:t>
          </w:r>
          <w:r w:rsidRPr="008A4AA7">
            <w:rPr>
              <w:sz w:val="20"/>
              <w:szCs w:val="20"/>
            </w:rPr>
            <w:t xml:space="preserve">ct with due diligence, attend </w:t>
          </w:r>
          <w:r>
            <w:rPr>
              <w:sz w:val="20"/>
              <w:szCs w:val="20"/>
            </w:rPr>
            <w:t>committee</w:t>
          </w:r>
          <w:r w:rsidRPr="008A4AA7">
            <w:rPr>
              <w:sz w:val="20"/>
              <w:szCs w:val="20"/>
            </w:rPr>
            <w:t xml:space="preserve"> meetings, devote sufficient time to prepare for these meetings, be well informed about all issues affecting the organisation, </w:t>
          </w:r>
          <w:r>
            <w:rPr>
              <w:sz w:val="20"/>
              <w:szCs w:val="20"/>
            </w:rPr>
            <w:t xml:space="preserve">and </w:t>
          </w:r>
          <w:r w:rsidRPr="008A4AA7">
            <w:rPr>
              <w:sz w:val="20"/>
              <w:szCs w:val="20"/>
            </w:rPr>
            <w:t xml:space="preserve">consider </w:t>
          </w:r>
          <w:r>
            <w:rPr>
              <w:sz w:val="20"/>
              <w:szCs w:val="20"/>
            </w:rPr>
            <w:t xml:space="preserve">all data and </w:t>
          </w:r>
          <w:r w:rsidRPr="008A4AA7">
            <w:rPr>
              <w:sz w:val="20"/>
              <w:szCs w:val="20"/>
            </w:rPr>
            <w:t>alternative solutions</w:t>
          </w:r>
          <w:r>
            <w:rPr>
              <w:sz w:val="20"/>
              <w:szCs w:val="20"/>
            </w:rPr>
            <w:t xml:space="preserve"> to </w:t>
          </w:r>
          <w:r w:rsidRPr="008A4AA7">
            <w:rPr>
              <w:sz w:val="20"/>
              <w:szCs w:val="20"/>
            </w:rPr>
            <w:t xml:space="preserve">participate in the </w:t>
          </w:r>
          <w:r>
            <w:rPr>
              <w:sz w:val="20"/>
              <w:szCs w:val="20"/>
            </w:rPr>
            <w:t>committee</w:t>
          </w:r>
          <w:r w:rsidRPr="008A4AA7">
            <w:rPr>
              <w:sz w:val="20"/>
              <w:szCs w:val="20"/>
            </w:rPr>
            <w:t>'s decision-making</w:t>
          </w:r>
        </w:p>
        <w:p w14:paraId="2CCBFF36" w14:textId="77777777" w:rsidR="00FB0D7A" w:rsidRPr="008A4AA7" w:rsidRDefault="00FB0D7A" w:rsidP="00FB0D7A">
          <w:pPr>
            <w:pStyle w:val="ListParagraph"/>
            <w:numPr>
              <w:ilvl w:val="0"/>
              <w:numId w:val="18"/>
            </w:numPr>
            <w:rPr>
              <w:sz w:val="20"/>
              <w:szCs w:val="20"/>
            </w:rPr>
          </w:pPr>
          <w:r>
            <w:rPr>
              <w:sz w:val="20"/>
              <w:szCs w:val="20"/>
            </w:rPr>
            <w:t>C</w:t>
          </w:r>
          <w:r w:rsidRPr="008A4AA7">
            <w:rPr>
              <w:sz w:val="20"/>
              <w:szCs w:val="20"/>
            </w:rPr>
            <w:t>onsider the best interests of the organisation when making decisions or voting on an issue</w:t>
          </w:r>
        </w:p>
        <w:p w14:paraId="290A72E4" w14:textId="77777777" w:rsidR="00FB0D7A" w:rsidRPr="008A4AA7" w:rsidRDefault="00FB0D7A" w:rsidP="00FB0D7A">
          <w:pPr>
            <w:pStyle w:val="ListParagraph"/>
            <w:numPr>
              <w:ilvl w:val="0"/>
              <w:numId w:val="18"/>
            </w:numPr>
            <w:rPr>
              <w:sz w:val="20"/>
              <w:szCs w:val="20"/>
            </w:rPr>
          </w:pPr>
          <w:r>
            <w:rPr>
              <w:sz w:val="20"/>
              <w:szCs w:val="20"/>
            </w:rPr>
            <w:t>B</w:t>
          </w:r>
          <w:r w:rsidRPr="008A4AA7">
            <w:rPr>
              <w:sz w:val="20"/>
              <w:szCs w:val="20"/>
            </w:rPr>
            <w:t xml:space="preserve">e loyal to the </w:t>
          </w:r>
          <w:r>
            <w:rPr>
              <w:sz w:val="20"/>
              <w:szCs w:val="20"/>
            </w:rPr>
            <w:t>committee</w:t>
          </w:r>
          <w:r w:rsidRPr="008A4AA7">
            <w:rPr>
              <w:sz w:val="20"/>
              <w:szCs w:val="20"/>
            </w:rPr>
            <w:t xml:space="preserve">, abiding by </w:t>
          </w:r>
          <w:r>
            <w:rPr>
              <w:sz w:val="20"/>
              <w:szCs w:val="20"/>
            </w:rPr>
            <w:t>committee</w:t>
          </w:r>
          <w:r w:rsidRPr="008A4AA7">
            <w:rPr>
              <w:sz w:val="20"/>
              <w:szCs w:val="20"/>
            </w:rPr>
            <w:t xml:space="preserve"> decisions once reached</w:t>
          </w:r>
        </w:p>
        <w:p w14:paraId="10E6581E" w14:textId="77777777" w:rsidR="00FB0D7A" w:rsidRPr="008A4AA7" w:rsidRDefault="00FB0D7A" w:rsidP="00FB0D7A">
          <w:pPr>
            <w:pStyle w:val="ListParagraph"/>
            <w:numPr>
              <w:ilvl w:val="0"/>
              <w:numId w:val="18"/>
            </w:numPr>
            <w:rPr>
              <w:sz w:val="20"/>
              <w:szCs w:val="20"/>
            </w:rPr>
          </w:pPr>
          <w:r>
            <w:rPr>
              <w:sz w:val="20"/>
              <w:szCs w:val="20"/>
            </w:rPr>
            <w:t>E</w:t>
          </w:r>
          <w:r w:rsidRPr="008A4AA7">
            <w:rPr>
              <w:sz w:val="20"/>
              <w:szCs w:val="20"/>
            </w:rPr>
            <w:t>nsure confidentiality of sensitive information</w:t>
          </w:r>
        </w:p>
        <w:p w14:paraId="6FCF2EB8" w14:textId="77777777" w:rsidR="00FB0D7A" w:rsidRDefault="00FB0D7A" w:rsidP="00FB0D7A">
          <w:pPr>
            <w:pStyle w:val="ListParagraph"/>
            <w:numPr>
              <w:ilvl w:val="0"/>
              <w:numId w:val="18"/>
            </w:numPr>
            <w:rPr>
              <w:sz w:val="20"/>
              <w:szCs w:val="20"/>
            </w:rPr>
          </w:pPr>
          <w:r>
            <w:rPr>
              <w:sz w:val="20"/>
              <w:szCs w:val="20"/>
            </w:rPr>
            <w:t>E</w:t>
          </w:r>
          <w:r w:rsidRPr="008A4AA7">
            <w:rPr>
              <w:sz w:val="20"/>
              <w:szCs w:val="20"/>
            </w:rPr>
            <w:t xml:space="preserve">nsure fair and full participation of all </w:t>
          </w:r>
          <w:r>
            <w:rPr>
              <w:sz w:val="20"/>
              <w:szCs w:val="20"/>
            </w:rPr>
            <w:t>committee</w:t>
          </w:r>
          <w:r w:rsidRPr="008A4AA7">
            <w:rPr>
              <w:sz w:val="20"/>
              <w:szCs w:val="20"/>
            </w:rPr>
            <w:t xml:space="preserve"> members, and ensure that the independent views of all </w:t>
          </w:r>
          <w:r>
            <w:rPr>
              <w:sz w:val="20"/>
              <w:szCs w:val="20"/>
            </w:rPr>
            <w:t>committee</w:t>
          </w:r>
          <w:r w:rsidRPr="008A4AA7">
            <w:rPr>
              <w:sz w:val="20"/>
              <w:szCs w:val="20"/>
            </w:rPr>
            <w:t xml:space="preserve"> members are given due consideration and weight</w:t>
          </w:r>
        </w:p>
        <w:p w14:paraId="7A402F0B" w14:textId="04A70ED7" w:rsidR="00FB0D7A" w:rsidRPr="00C71813" w:rsidRDefault="00C71813" w:rsidP="00C71813">
          <w:pPr>
            <w:pStyle w:val="ListParagraph"/>
            <w:numPr>
              <w:ilvl w:val="0"/>
              <w:numId w:val="18"/>
            </w:numPr>
            <w:rPr>
              <w:sz w:val="20"/>
              <w:szCs w:val="20"/>
            </w:rPr>
          </w:pPr>
          <w:r>
            <w:rPr>
              <w:sz w:val="20"/>
              <w:szCs w:val="20"/>
            </w:rPr>
            <w:t>Be r</w:t>
          </w:r>
          <w:r w:rsidRPr="00A15173">
            <w:rPr>
              <w:sz w:val="20"/>
              <w:szCs w:val="20"/>
            </w:rPr>
            <w:t>espect</w:t>
          </w:r>
          <w:r>
            <w:rPr>
              <w:sz w:val="20"/>
              <w:szCs w:val="20"/>
            </w:rPr>
            <w:t>ful</w:t>
          </w:r>
          <w:r w:rsidRPr="00A15173">
            <w:rPr>
              <w:sz w:val="20"/>
              <w:szCs w:val="20"/>
            </w:rPr>
            <w:t xml:space="preserve"> to other committee </w:t>
          </w:r>
          <w:r>
            <w:rPr>
              <w:sz w:val="20"/>
              <w:szCs w:val="20"/>
            </w:rPr>
            <w:t>m</w:t>
          </w:r>
          <w:r w:rsidRPr="00A15173">
            <w:rPr>
              <w:sz w:val="20"/>
              <w:szCs w:val="20"/>
            </w:rPr>
            <w:t xml:space="preserve">embers, avoiding negative </w:t>
          </w:r>
          <w:r>
            <w:rPr>
              <w:sz w:val="20"/>
              <w:szCs w:val="20"/>
            </w:rPr>
            <w:t xml:space="preserve">and personal </w:t>
          </w:r>
          <w:r w:rsidRPr="00A15173">
            <w:rPr>
              <w:sz w:val="20"/>
              <w:szCs w:val="20"/>
            </w:rPr>
            <w:t xml:space="preserve">comments about </w:t>
          </w:r>
          <w:r>
            <w:rPr>
              <w:sz w:val="20"/>
              <w:szCs w:val="20"/>
            </w:rPr>
            <w:t xml:space="preserve">all </w:t>
          </w:r>
          <w:r w:rsidRPr="00A15173">
            <w:rPr>
              <w:sz w:val="20"/>
              <w:szCs w:val="20"/>
            </w:rPr>
            <w:t>individuals</w:t>
          </w:r>
        </w:p>
        <w:p w14:paraId="0B59AFE9" w14:textId="77777777" w:rsidR="00FB0D7A" w:rsidRPr="008A4AA7" w:rsidRDefault="00FB0D7A" w:rsidP="00FB0D7A">
          <w:pPr>
            <w:pStyle w:val="ListParagraph"/>
            <w:numPr>
              <w:ilvl w:val="0"/>
              <w:numId w:val="18"/>
            </w:numPr>
            <w:rPr>
              <w:sz w:val="20"/>
              <w:szCs w:val="20"/>
            </w:rPr>
          </w:pPr>
          <w:r>
            <w:rPr>
              <w:sz w:val="20"/>
              <w:szCs w:val="20"/>
            </w:rPr>
            <w:t>A</w:t>
          </w:r>
          <w:r w:rsidRPr="008A4AA7">
            <w:rPr>
              <w:sz w:val="20"/>
              <w:szCs w:val="20"/>
            </w:rPr>
            <w:t>ct within the terms of PNH Conflict of Interest Procedures if a conflict of interest arises</w:t>
          </w:r>
        </w:p>
        <w:p w14:paraId="0ABE3B50" w14:textId="77777777" w:rsidR="00FB0D7A" w:rsidRPr="008A4AA7" w:rsidRDefault="00FB0D7A" w:rsidP="00FB0D7A">
          <w:pPr>
            <w:pStyle w:val="ListParagraph"/>
            <w:numPr>
              <w:ilvl w:val="0"/>
              <w:numId w:val="18"/>
            </w:numPr>
            <w:rPr>
              <w:sz w:val="20"/>
              <w:szCs w:val="20"/>
            </w:rPr>
          </w:pPr>
          <w:r>
            <w:rPr>
              <w:sz w:val="20"/>
              <w:szCs w:val="20"/>
            </w:rPr>
            <w:t>E</w:t>
          </w:r>
          <w:r w:rsidRPr="008A4AA7">
            <w:rPr>
              <w:sz w:val="20"/>
              <w:szCs w:val="20"/>
            </w:rPr>
            <w:t xml:space="preserve">nsure appropriate time commitment to </w:t>
          </w:r>
          <w:r>
            <w:rPr>
              <w:sz w:val="20"/>
              <w:szCs w:val="20"/>
            </w:rPr>
            <w:t>committee</w:t>
          </w:r>
          <w:r w:rsidRPr="008A4AA7">
            <w:rPr>
              <w:sz w:val="20"/>
              <w:szCs w:val="20"/>
            </w:rPr>
            <w:t xml:space="preserve"> activities and to </w:t>
          </w:r>
          <w:r>
            <w:rPr>
              <w:sz w:val="20"/>
              <w:szCs w:val="20"/>
            </w:rPr>
            <w:t>committee</w:t>
          </w:r>
          <w:r w:rsidRPr="008A4AA7">
            <w:rPr>
              <w:sz w:val="20"/>
              <w:szCs w:val="20"/>
            </w:rPr>
            <w:t xml:space="preserve"> portfolio and project activities.</w:t>
          </w:r>
        </w:p>
        <w:p w14:paraId="3EF63258" w14:textId="77777777" w:rsidR="00945EF5" w:rsidRPr="008A4AA7" w:rsidRDefault="00945EF5" w:rsidP="00945EF5">
          <w:pPr>
            <w:rPr>
              <w:color w:val="0070C0"/>
              <w:sz w:val="20"/>
              <w:szCs w:val="20"/>
            </w:rPr>
          </w:pPr>
          <w:r w:rsidRPr="008A4AA7">
            <w:rPr>
              <w:color w:val="0070C0"/>
              <w:sz w:val="20"/>
              <w:szCs w:val="20"/>
            </w:rPr>
            <w:t>Election and Term</w:t>
          </w:r>
        </w:p>
        <w:p w14:paraId="05F64259" w14:textId="77777777" w:rsidR="00C24DED" w:rsidRDefault="00945EF5" w:rsidP="00945EF5">
          <w:pPr>
            <w:rPr>
              <w:sz w:val="20"/>
              <w:szCs w:val="20"/>
            </w:rPr>
          </w:pPr>
          <w:r>
            <w:rPr>
              <w:sz w:val="20"/>
              <w:szCs w:val="20"/>
            </w:rPr>
            <w:t xml:space="preserve">The Secretary is </w:t>
          </w:r>
          <w:r w:rsidRPr="008A4AA7">
            <w:rPr>
              <w:sz w:val="20"/>
              <w:szCs w:val="20"/>
            </w:rPr>
            <w:t>elected by the PNH members at the Annual General Meeting each year and hold</w:t>
          </w:r>
          <w:r>
            <w:rPr>
              <w:sz w:val="20"/>
              <w:szCs w:val="20"/>
            </w:rPr>
            <w:t>s</w:t>
          </w:r>
          <w:r w:rsidRPr="008A4AA7">
            <w:rPr>
              <w:sz w:val="20"/>
              <w:szCs w:val="20"/>
            </w:rPr>
            <w:t xml:space="preserve"> the position until the next Annual General Meeting.</w:t>
          </w:r>
          <w:r>
            <w:rPr>
              <w:sz w:val="20"/>
              <w:szCs w:val="20"/>
            </w:rPr>
            <w:t xml:space="preserve"> </w:t>
          </w:r>
          <w:r w:rsidR="00C24DED">
            <w:rPr>
              <w:sz w:val="20"/>
              <w:szCs w:val="20"/>
            </w:rPr>
            <w:t xml:space="preserve">Committee can appoint a member to a </w:t>
          </w:r>
          <w:r w:rsidR="00C24DED" w:rsidRPr="008A4AA7">
            <w:rPr>
              <w:sz w:val="20"/>
              <w:szCs w:val="20"/>
            </w:rPr>
            <w:t>casual vacancy.</w:t>
          </w:r>
        </w:p>
        <w:p w14:paraId="535C04C8" w14:textId="77777777" w:rsidR="00945EF5" w:rsidRPr="008A4AA7" w:rsidRDefault="00945EF5" w:rsidP="00945EF5">
          <w:pPr>
            <w:rPr>
              <w:color w:val="0070C0"/>
              <w:sz w:val="20"/>
              <w:szCs w:val="20"/>
            </w:rPr>
          </w:pPr>
          <w:r>
            <w:rPr>
              <w:color w:val="0070C0"/>
              <w:sz w:val="20"/>
              <w:szCs w:val="20"/>
            </w:rPr>
            <w:t>Other requirements</w:t>
          </w:r>
        </w:p>
        <w:p w14:paraId="0C304C31" w14:textId="77777777" w:rsidR="00945EF5" w:rsidRPr="00400299" w:rsidRDefault="00945EF5" w:rsidP="00945EF5">
          <w:pPr>
            <w:rPr>
              <w:sz w:val="20"/>
              <w:szCs w:val="20"/>
              <w:lang w:val="en-AU" w:eastAsia="en-AU"/>
            </w:rPr>
          </w:pPr>
          <w:r>
            <w:rPr>
              <w:sz w:val="20"/>
              <w:szCs w:val="20"/>
              <w:lang w:val="en-AU" w:eastAsia="en-AU"/>
            </w:rPr>
            <w:t xml:space="preserve">Committee </w:t>
          </w:r>
          <w:r w:rsidRPr="008A4AA7">
            <w:rPr>
              <w:sz w:val="20"/>
              <w:szCs w:val="20"/>
              <w:lang w:val="en-AU" w:eastAsia="en-AU"/>
            </w:rPr>
            <w:t>members may be required to complete a Police Check, a Working with Children check</w:t>
          </w:r>
          <w:r>
            <w:rPr>
              <w:sz w:val="20"/>
              <w:szCs w:val="20"/>
              <w:lang w:val="en-AU" w:eastAsia="en-AU"/>
            </w:rPr>
            <w:t xml:space="preserve"> and an RSA</w:t>
          </w:r>
          <w:r w:rsidRPr="008A4AA7">
            <w:rPr>
              <w:sz w:val="20"/>
              <w:szCs w:val="20"/>
              <w:lang w:val="en-AU" w:eastAsia="en-AU"/>
            </w:rPr>
            <w:t>.</w:t>
          </w:r>
          <w:r>
            <w:br w:type="page"/>
          </w:r>
        </w:p>
        <w:p w14:paraId="33E7BDFB" w14:textId="77777777" w:rsidR="00945EF5" w:rsidRPr="00383767" w:rsidRDefault="00945EF5" w:rsidP="006D4985">
          <w:pPr>
            <w:pStyle w:val="Heading2"/>
            <w:rPr>
              <w:color w:val="A5A5A5" w:themeColor="accent3"/>
            </w:rPr>
          </w:pPr>
          <w:bookmarkStart w:id="7" w:name="_Toc118798544"/>
          <w:bookmarkStart w:id="8" w:name="_Toc143784147"/>
          <w:bookmarkStart w:id="9" w:name="_Toc143784373"/>
          <w:bookmarkStart w:id="10" w:name="_Toc145452686"/>
          <w:r w:rsidRPr="00383767">
            <w:lastRenderedPageBreak/>
            <w:t>PNH Treasurer</w:t>
          </w:r>
          <w:bookmarkEnd w:id="7"/>
          <w:bookmarkEnd w:id="8"/>
          <w:bookmarkEnd w:id="9"/>
          <w:bookmarkEnd w:id="10"/>
        </w:p>
        <w:p w14:paraId="5C701947" w14:textId="77777777" w:rsidR="00945EF5" w:rsidRDefault="00945EF5" w:rsidP="00945EF5">
          <w:pPr>
            <w:rPr>
              <w:sz w:val="20"/>
              <w:szCs w:val="20"/>
            </w:rPr>
          </w:pPr>
          <w:r w:rsidRPr="00383767">
            <w:rPr>
              <w:sz w:val="20"/>
              <w:szCs w:val="20"/>
            </w:rPr>
            <w:t>The Treasurer is responsible for overseeing the organisation’s financial management</w:t>
          </w:r>
          <w:r>
            <w:rPr>
              <w:sz w:val="20"/>
              <w:szCs w:val="20"/>
            </w:rPr>
            <w:t xml:space="preserve"> and records.</w:t>
          </w:r>
        </w:p>
        <w:p w14:paraId="5386A37D" w14:textId="77777777" w:rsidR="00945EF5" w:rsidRPr="006B0F90" w:rsidRDefault="00945EF5" w:rsidP="00945EF5">
          <w:pPr>
            <w:rPr>
              <w:color w:val="0070C0"/>
            </w:rPr>
          </w:pPr>
          <w:r>
            <w:rPr>
              <w:color w:val="0070C0"/>
            </w:rPr>
            <w:t>G</w:t>
          </w:r>
          <w:r w:rsidRPr="006B0F90">
            <w:rPr>
              <w:color w:val="0070C0"/>
            </w:rPr>
            <w:t>eneral responsibilities</w:t>
          </w:r>
        </w:p>
        <w:p w14:paraId="6F3AE56C" w14:textId="77777777" w:rsidR="00945EF5" w:rsidRPr="008A4AA7" w:rsidRDefault="00945EF5" w:rsidP="00945EF5">
          <w:pPr>
            <w:rPr>
              <w:sz w:val="20"/>
              <w:szCs w:val="20"/>
            </w:rPr>
          </w:pPr>
          <w:r w:rsidRPr="008A4AA7">
            <w:rPr>
              <w:sz w:val="20"/>
              <w:szCs w:val="20"/>
            </w:rPr>
            <w:t>As part of the committee working in collaboration, responsible for all aspects of governance, overseeing the affairs of the incorporated association, ensuring its contractual, legal and policy obligations are met (compliance) and that the organisation is soundly managed for the benefit of members and the community to achieve its mission, vision and strategic objectives (performance).</w:t>
          </w:r>
        </w:p>
        <w:p w14:paraId="41805978" w14:textId="77777777" w:rsidR="00C24DED" w:rsidRPr="00C24DED" w:rsidRDefault="00945EF5" w:rsidP="00C24DED">
          <w:pPr>
            <w:rPr>
              <w:sz w:val="20"/>
              <w:szCs w:val="20"/>
            </w:rPr>
          </w:pPr>
          <w:r w:rsidRPr="00C24DED">
            <w:rPr>
              <w:sz w:val="20"/>
              <w:szCs w:val="20"/>
            </w:rPr>
            <w:t xml:space="preserve">The 6 broad governance responsibilities include: </w:t>
          </w:r>
        </w:p>
        <w:p w14:paraId="73F52689" w14:textId="77777777" w:rsidR="00945EF5" w:rsidRDefault="00945EF5" w:rsidP="00C24DED">
          <w:pPr>
            <w:pStyle w:val="ListParagraph"/>
            <w:numPr>
              <w:ilvl w:val="0"/>
              <w:numId w:val="16"/>
            </w:numPr>
            <w:jc w:val="left"/>
            <w:rPr>
              <w:sz w:val="20"/>
              <w:szCs w:val="20"/>
            </w:rPr>
            <w:sectPr w:rsidR="00945EF5" w:rsidSect="00945EF5">
              <w:headerReference w:type="default" r:id="rId8"/>
              <w:headerReference w:type="first" r:id="rId9"/>
              <w:type w:val="continuous"/>
              <w:pgSz w:w="11906" w:h="16838"/>
              <w:pgMar w:top="1474" w:right="1440" w:bottom="851" w:left="1440" w:header="709" w:footer="709" w:gutter="0"/>
              <w:cols w:space="708"/>
              <w:titlePg/>
              <w:docGrid w:linePitch="360"/>
            </w:sectPr>
          </w:pPr>
        </w:p>
        <w:p w14:paraId="1ED43CB9" w14:textId="77777777" w:rsidR="00C24DED" w:rsidRPr="00C24DED" w:rsidRDefault="00C24DED" w:rsidP="00C24DED">
          <w:pPr>
            <w:pStyle w:val="ListParagraph"/>
            <w:numPr>
              <w:ilvl w:val="0"/>
              <w:numId w:val="16"/>
            </w:numPr>
            <w:jc w:val="left"/>
            <w:rPr>
              <w:sz w:val="20"/>
              <w:szCs w:val="20"/>
            </w:rPr>
          </w:pPr>
          <w:r w:rsidRPr="00C24DED">
            <w:rPr>
              <w:sz w:val="20"/>
              <w:szCs w:val="20"/>
            </w:rPr>
            <w:t>Provide clear operational frameworks (via structures, policies, authority framework, etc.)</w:t>
          </w:r>
        </w:p>
        <w:p w14:paraId="4F2A4EDC" w14:textId="77777777" w:rsidR="00945EF5" w:rsidRPr="00C24DED" w:rsidRDefault="00945EF5" w:rsidP="00C24DED">
          <w:pPr>
            <w:pStyle w:val="ListParagraph"/>
            <w:numPr>
              <w:ilvl w:val="0"/>
              <w:numId w:val="16"/>
            </w:numPr>
            <w:jc w:val="left"/>
            <w:rPr>
              <w:sz w:val="20"/>
              <w:szCs w:val="20"/>
            </w:rPr>
          </w:pPr>
          <w:r w:rsidRPr="00C24DED">
            <w:rPr>
              <w:sz w:val="20"/>
              <w:szCs w:val="20"/>
            </w:rPr>
            <w:t>Compliance Management</w:t>
          </w:r>
        </w:p>
        <w:p w14:paraId="25203CF8" w14:textId="77777777" w:rsidR="00945EF5" w:rsidRPr="00C24DED" w:rsidRDefault="00945EF5" w:rsidP="00C24DED">
          <w:pPr>
            <w:pStyle w:val="ListParagraph"/>
            <w:numPr>
              <w:ilvl w:val="0"/>
              <w:numId w:val="16"/>
            </w:numPr>
            <w:spacing w:before="120"/>
            <w:jc w:val="left"/>
            <w:rPr>
              <w:sz w:val="20"/>
              <w:szCs w:val="20"/>
            </w:rPr>
          </w:pPr>
          <w:r w:rsidRPr="00C24DED">
            <w:rPr>
              <w:sz w:val="20"/>
              <w:szCs w:val="20"/>
            </w:rPr>
            <w:t>Stakeholder Management</w:t>
          </w:r>
        </w:p>
        <w:p w14:paraId="60CFB0E9" w14:textId="77777777" w:rsidR="00945EF5" w:rsidRPr="00C24DED" w:rsidRDefault="00945EF5" w:rsidP="00C24DED">
          <w:pPr>
            <w:pStyle w:val="ListParagraph"/>
            <w:numPr>
              <w:ilvl w:val="0"/>
              <w:numId w:val="16"/>
            </w:numPr>
            <w:jc w:val="left"/>
            <w:rPr>
              <w:sz w:val="20"/>
              <w:szCs w:val="20"/>
            </w:rPr>
          </w:pPr>
          <w:r w:rsidRPr="00C24DED">
            <w:rPr>
              <w:sz w:val="20"/>
              <w:szCs w:val="20"/>
            </w:rPr>
            <w:t>Risk Management</w:t>
          </w:r>
        </w:p>
        <w:p w14:paraId="1AC2CB0A" w14:textId="77777777" w:rsidR="00945EF5" w:rsidRPr="00C24DED" w:rsidRDefault="00945EF5" w:rsidP="00C24DED">
          <w:pPr>
            <w:pStyle w:val="ListParagraph"/>
            <w:numPr>
              <w:ilvl w:val="0"/>
              <w:numId w:val="16"/>
            </w:numPr>
            <w:jc w:val="left"/>
            <w:rPr>
              <w:sz w:val="20"/>
              <w:szCs w:val="20"/>
            </w:rPr>
          </w:pPr>
          <w:r w:rsidRPr="00C24DED">
            <w:rPr>
              <w:sz w:val="20"/>
              <w:szCs w:val="20"/>
            </w:rPr>
            <w:t>Financial Performance</w:t>
          </w:r>
        </w:p>
        <w:p w14:paraId="3DF403CB" w14:textId="77777777" w:rsidR="00945EF5" w:rsidRPr="00C24DED" w:rsidRDefault="00945EF5" w:rsidP="00C24DED">
          <w:pPr>
            <w:pStyle w:val="ListParagraph"/>
            <w:numPr>
              <w:ilvl w:val="0"/>
              <w:numId w:val="16"/>
            </w:numPr>
            <w:spacing w:after="0"/>
            <w:jc w:val="left"/>
            <w:rPr>
              <w:color w:val="auto"/>
              <w:sz w:val="16"/>
              <w:szCs w:val="16"/>
            </w:rPr>
          </w:pPr>
          <w:r w:rsidRPr="00C24DED">
            <w:rPr>
              <w:color w:val="auto"/>
              <w:sz w:val="20"/>
              <w:szCs w:val="20"/>
            </w:rPr>
            <w:t>Strategy and Performance</w:t>
          </w:r>
        </w:p>
        <w:p w14:paraId="55424F52" w14:textId="77777777" w:rsidR="00945EF5" w:rsidRDefault="00945EF5" w:rsidP="00C24DED">
          <w:pPr>
            <w:spacing w:before="120"/>
            <w:rPr>
              <w:color w:val="0070C0"/>
              <w:sz w:val="20"/>
              <w:szCs w:val="20"/>
            </w:rPr>
            <w:sectPr w:rsidR="00945EF5" w:rsidSect="00FE2EFF">
              <w:type w:val="continuous"/>
              <w:pgSz w:w="11906" w:h="16838"/>
              <w:pgMar w:top="1440" w:right="1440" w:bottom="1440" w:left="1440" w:header="708" w:footer="708" w:gutter="0"/>
              <w:cols w:num="2" w:space="708"/>
              <w:docGrid w:linePitch="360"/>
            </w:sectPr>
          </w:pPr>
        </w:p>
        <w:p w14:paraId="6BE9EF0D" w14:textId="77777777" w:rsidR="00945EF5" w:rsidRDefault="00945EF5" w:rsidP="00945EF5">
          <w:pPr>
            <w:spacing w:before="120"/>
            <w:rPr>
              <w:color w:val="0070C0"/>
              <w:sz w:val="20"/>
              <w:szCs w:val="20"/>
            </w:rPr>
          </w:pPr>
        </w:p>
        <w:p w14:paraId="0884C601" w14:textId="77777777" w:rsidR="00945EF5" w:rsidRPr="00400299" w:rsidRDefault="00945EF5" w:rsidP="00945EF5">
          <w:pPr>
            <w:spacing w:before="120"/>
            <w:rPr>
              <w:color w:val="0070C0"/>
              <w:sz w:val="20"/>
              <w:szCs w:val="20"/>
            </w:rPr>
          </w:pPr>
          <w:r w:rsidRPr="00400299">
            <w:rPr>
              <w:color w:val="0070C0"/>
              <w:sz w:val="20"/>
              <w:szCs w:val="20"/>
            </w:rPr>
            <w:t>Specific Responsibilities</w:t>
          </w:r>
        </w:p>
        <w:p w14:paraId="68ACC6A3" w14:textId="77777777" w:rsidR="00945EF5" w:rsidRPr="00400299" w:rsidRDefault="00945EF5" w:rsidP="00945EF5">
          <w:pPr>
            <w:pStyle w:val="ListParagraph"/>
            <w:numPr>
              <w:ilvl w:val="0"/>
              <w:numId w:val="24"/>
            </w:numPr>
            <w:rPr>
              <w:rFonts w:cs="Arial"/>
              <w:sz w:val="20"/>
              <w:szCs w:val="20"/>
            </w:rPr>
          </w:pPr>
          <w:r>
            <w:rPr>
              <w:rFonts w:cs="Arial"/>
              <w:sz w:val="20"/>
              <w:szCs w:val="20"/>
            </w:rPr>
            <w:t>Coordinate a Finance subcommittee under a Terms of Reference</w:t>
          </w:r>
        </w:p>
        <w:p w14:paraId="474D56D9" w14:textId="6DE3F03C" w:rsidR="00945EF5" w:rsidRPr="00400299" w:rsidRDefault="00945EF5" w:rsidP="00945EF5">
          <w:pPr>
            <w:pStyle w:val="ListParagraph"/>
            <w:numPr>
              <w:ilvl w:val="0"/>
              <w:numId w:val="24"/>
            </w:numPr>
            <w:rPr>
              <w:rFonts w:cs="Arial"/>
              <w:sz w:val="20"/>
              <w:szCs w:val="20"/>
            </w:rPr>
          </w:pPr>
          <w:r w:rsidRPr="00400299">
            <w:rPr>
              <w:sz w:val="20"/>
              <w:szCs w:val="20"/>
            </w:rPr>
            <w:t>Ensure that financial reporting and accounting processes meet contemporary Accounting Standards</w:t>
          </w:r>
          <w:r>
            <w:rPr>
              <w:sz w:val="20"/>
              <w:szCs w:val="20"/>
            </w:rPr>
            <w:t xml:space="preserve"> and that </w:t>
          </w:r>
          <w:r w:rsidRPr="00400299">
            <w:rPr>
              <w:sz w:val="20"/>
              <w:szCs w:val="20"/>
            </w:rPr>
            <w:t>PNH complies with reporting requirements of relevant regulators and funders e.g. Consumer Affairs Victoria (CAV); Australian Charities and Not-for-Profits Commission (ACNC); and Dept. Health and Human Services (DHHS)</w:t>
          </w:r>
        </w:p>
        <w:p w14:paraId="7D09916E" w14:textId="63E31A7C" w:rsidR="00945EF5" w:rsidRPr="00400299" w:rsidRDefault="00945EF5" w:rsidP="00945EF5">
          <w:pPr>
            <w:pStyle w:val="ListParagraph"/>
            <w:numPr>
              <w:ilvl w:val="0"/>
              <w:numId w:val="24"/>
            </w:numPr>
            <w:rPr>
              <w:sz w:val="20"/>
              <w:szCs w:val="20"/>
            </w:rPr>
          </w:pPr>
          <w:r w:rsidRPr="00400299">
            <w:rPr>
              <w:sz w:val="20"/>
              <w:szCs w:val="20"/>
            </w:rPr>
            <w:t>Manage the PNH Financial Management Policy</w:t>
          </w:r>
        </w:p>
        <w:p w14:paraId="731D178D" w14:textId="1A7BE469" w:rsidR="00945EF5" w:rsidRPr="00400299" w:rsidRDefault="00945EF5" w:rsidP="00945EF5">
          <w:pPr>
            <w:pStyle w:val="ListParagraph"/>
            <w:numPr>
              <w:ilvl w:val="0"/>
              <w:numId w:val="24"/>
            </w:numPr>
            <w:rPr>
              <w:sz w:val="20"/>
              <w:szCs w:val="20"/>
            </w:rPr>
          </w:pPr>
          <w:r w:rsidRPr="00400299">
            <w:rPr>
              <w:sz w:val="20"/>
              <w:szCs w:val="20"/>
            </w:rPr>
            <w:t>Prepare the annual budget for presentation to the committee</w:t>
          </w:r>
        </w:p>
        <w:p w14:paraId="3E1D8052" w14:textId="77777777" w:rsidR="00945EF5" w:rsidRDefault="00945EF5" w:rsidP="00945EF5">
          <w:pPr>
            <w:pStyle w:val="ListParagraph"/>
            <w:numPr>
              <w:ilvl w:val="0"/>
              <w:numId w:val="24"/>
            </w:numPr>
            <w:rPr>
              <w:sz w:val="20"/>
              <w:szCs w:val="20"/>
            </w:rPr>
          </w:pPr>
          <w:r w:rsidRPr="00400299">
            <w:rPr>
              <w:sz w:val="20"/>
              <w:szCs w:val="20"/>
            </w:rPr>
            <w:t>Present monthly financial reports to committee</w:t>
          </w:r>
        </w:p>
        <w:p w14:paraId="0CD0AC9F" w14:textId="77777777" w:rsidR="00945EF5" w:rsidRPr="00400299" w:rsidRDefault="00945EF5" w:rsidP="00945EF5">
          <w:pPr>
            <w:pStyle w:val="ListParagraph"/>
            <w:numPr>
              <w:ilvl w:val="0"/>
              <w:numId w:val="24"/>
            </w:numPr>
            <w:rPr>
              <w:sz w:val="20"/>
              <w:szCs w:val="20"/>
            </w:rPr>
          </w:pPr>
          <w:r>
            <w:rPr>
              <w:sz w:val="20"/>
              <w:szCs w:val="20"/>
            </w:rPr>
            <w:t xml:space="preserve">Prepare the </w:t>
          </w:r>
          <w:r w:rsidRPr="00400299">
            <w:rPr>
              <w:sz w:val="20"/>
              <w:szCs w:val="20"/>
            </w:rPr>
            <w:t xml:space="preserve">Annual Financial Report to Members </w:t>
          </w:r>
          <w:r>
            <w:rPr>
              <w:sz w:val="20"/>
              <w:szCs w:val="20"/>
            </w:rPr>
            <w:t xml:space="preserve">for </w:t>
          </w:r>
          <w:r w:rsidRPr="00400299">
            <w:rPr>
              <w:sz w:val="20"/>
              <w:szCs w:val="20"/>
            </w:rPr>
            <w:t>the Annual General Meeting</w:t>
          </w:r>
        </w:p>
        <w:p w14:paraId="3C7B19A4" w14:textId="26EF7692" w:rsidR="00945EF5" w:rsidRPr="00400299" w:rsidRDefault="00945EF5" w:rsidP="00945EF5">
          <w:pPr>
            <w:pStyle w:val="ListParagraph"/>
            <w:numPr>
              <w:ilvl w:val="0"/>
              <w:numId w:val="24"/>
            </w:numPr>
            <w:rPr>
              <w:sz w:val="20"/>
              <w:szCs w:val="20"/>
            </w:rPr>
          </w:pPr>
          <w:r w:rsidRPr="00400299">
            <w:rPr>
              <w:sz w:val="20"/>
              <w:szCs w:val="20"/>
            </w:rPr>
            <w:t>Ensure payment and record</w:t>
          </w:r>
          <w:r w:rsidR="0034692F">
            <w:rPr>
              <w:sz w:val="20"/>
              <w:szCs w:val="20"/>
            </w:rPr>
            <w:t>ing</w:t>
          </w:r>
          <w:r w:rsidRPr="00400299">
            <w:rPr>
              <w:sz w:val="20"/>
              <w:szCs w:val="20"/>
            </w:rPr>
            <w:t xml:space="preserve"> of all monies owed by the Association, and ensure the collection and receipt of all monies due</w:t>
          </w:r>
        </w:p>
        <w:p w14:paraId="5993862A" w14:textId="0D6A26F8" w:rsidR="00945EF5" w:rsidRPr="00400299" w:rsidRDefault="00945EF5" w:rsidP="00945EF5">
          <w:pPr>
            <w:pStyle w:val="ListParagraph"/>
            <w:numPr>
              <w:ilvl w:val="0"/>
              <w:numId w:val="24"/>
            </w:numPr>
            <w:rPr>
              <w:sz w:val="20"/>
              <w:szCs w:val="20"/>
            </w:rPr>
          </w:pPr>
          <w:r w:rsidRPr="00400299">
            <w:rPr>
              <w:sz w:val="20"/>
              <w:szCs w:val="20"/>
            </w:rPr>
            <w:t>Ensure the preparation of wages for staff and payments for staff</w:t>
          </w:r>
          <w:r>
            <w:rPr>
              <w:sz w:val="20"/>
              <w:szCs w:val="20"/>
            </w:rPr>
            <w:t xml:space="preserve"> including </w:t>
          </w:r>
          <w:r w:rsidRPr="00400299">
            <w:rPr>
              <w:sz w:val="20"/>
              <w:szCs w:val="20"/>
            </w:rPr>
            <w:t>appropriate deductions for taxation, payment of superannuation and provision for long service leave entitlements</w:t>
          </w:r>
        </w:p>
        <w:p w14:paraId="0B8ECE15" w14:textId="3C65B190" w:rsidR="00945EF5" w:rsidRPr="00400299" w:rsidRDefault="00945EF5" w:rsidP="00945EF5">
          <w:pPr>
            <w:pStyle w:val="ListParagraph"/>
            <w:numPr>
              <w:ilvl w:val="0"/>
              <w:numId w:val="24"/>
            </w:numPr>
            <w:rPr>
              <w:sz w:val="20"/>
              <w:szCs w:val="20"/>
            </w:rPr>
          </w:pPr>
          <w:r w:rsidRPr="00400299">
            <w:rPr>
              <w:sz w:val="20"/>
              <w:szCs w:val="20"/>
            </w:rPr>
            <w:t>Ensure that Australian Taxation Office, Work Cover Authority and Superannuation Guarantee Fund requirements are met</w:t>
          </w:r>
        </w:p>
        <w:p w14:paraId="0084A06C" w14:textId="2459C75E" w:rsidR="00945EF5" w:rsidRPr="00400299" w:rsidRDefault="00945EF5" w:rsidP="00945EF5">
          <w:pPr>
            <w:pStyle w:val="ListParagraph"/>
            <w:numPr>
              <w:ilvl w:val="0"/>
              <w:numId w:val="24"/>
            </w:numPr>
            <w:rPr>
              <w:sz w:val="20"/>
              <w:szCs w:val="20"/>
            </w:rPr>
          </w:pPr>
          <w:r w:rsidRPr="00400299">
            <w:rPr>
              <w:sz w:val="20"/>
              <w:szCs w:val="20"/>
            </w:rPr>
            <w:t>Recommend to the committee investment strategies for funds</w:t>
          </w:r>
        </w:p>
        <w:p w14:paraId="7B0B09D3" w14:textId="77777777" w:rsidR="00945EF5" w:rsidRPr="00400299" w:rsidRDefault="00945EF5" w:rsidP="00945EF5">
          <w:pPr>
            <w:pStyle w:val="ListParagraph"/>
            <w:numPr>
              <w:ilvl w:val="0"/>
              <w:numId w:val="24"/>
            </w:numPr>
            <w:rPr>
              <w:sz w:val="20"/>
              <w:szCs w:val="20"/>
            </w:rPr>
          </w:pPr>
          <w:r w:rsidRPr="00400299">
            <w:rPr>
              <w:sz w:val="20"/>
              <w:szCs w:val="20"/>
            </w:rPr>
            <w:t>Ensure financial records are kept for a period of seven years.</w:t>
          </w:r>
        </w:p>
        <w:p w14:paraId="7184E580" w14:textId="77777777" w:rsidR="00945EF5" w:rsidRPr="00400299" w:rsidRDefault="00945EF5" w:rsidP="00945EF5">
          <w:pPr>
            <w:rPr>
              <w:color w:val="0070C0"/>
            </w:rPr>
          </w:pPr>
          <w:r w:rsidRPr="00400299">
            <w:rPr>
              <w:color w:val="0070C0"/>
            </w:rPr>
            <w:t>Committee code of conduct</w:t>
          </w:r>
        </w:p>
        <w:p w14:paraId="12656301" w14:textId="73B1FB75" w:rsidR="00FB0D7A" w:rsidRPr="008B74E2" w:rsidRDefault="00FB0D7A" w:rsidP="00FB0D7A">
          <w:pPr>
            <w:pStyle w:val="ListParagraph"/>
            <w:numPr>
              <w:ilvl w:val="0"/>
              <w:numId w:val="19"/>
            </w:numPr>
            <w:rPr>
              <w:sz w:val="20"/>
              <w:szCs w:val="20"/>
            </w:rPr>
          </w:pPr>
          <w:r w:rsidRPr="008B74E2">
            <w:rPr>
              <w:sz w:val="20"/>
              <w:szCs w:val="20"/>
            </w:rPr>
            <w:t>Act in accordance with the law, PNH Constitution, PNH Policies and PNH committee Handbook, PNH Code of Conduct and this committee Code of Conduct</w:t>
          </w:r>
        </w:p>
        <w:p w14:paraId="5693C872" w14:textId="77777777" w:rsidR="00FB0D7A" w:rsidRPr="008A4AA7" w:rsidRDefault="00FB0D7A" w:rsidP="00FB0D7A">
          <w:pPr>
            <w:pStyle w:val="ListParagraph"/>
            <w:numPr>
              <w:ilvl w:val="0"/>
              <w:numId w:val="18"/>
            </w:numPr>
            <w:rPr>
              <w:sz w:val="20"/>
              <w:szCs w:val="20"/>
            </w:rPr>
          </w:pPr>
          <w:r>
            <w:rPr>
              <w:sz w:val="20"/>
              <w:szCs w:val="20"/>
            </w:rPr>
            <w:t>A</w:t>
          </w:r>
          <w:r w:rsidRPr="008A4AA7">
            <w:rPr>
              <w:sz w:val="20"/>
              <w:szCs w:val="20"/>
            </w:rPr>
            <w:t xml:space="preserve">ct with due diligence, attend </w:t>
          </w:r>
          <w:r>
            <w:rPr>
              <w:sz w:val="20"/>
              <w:szCs w:val="20"/>
            </w:rPr>
            <w:t>committee</w:t>
          </w:r>
          <w:r w:rsidRPr="008A4AA7">
            <w:rPr>
              <w:sz w:val="20"/>
              <w:szCs w:val="20"/>
            </w:rPr>
            <w:t xml:space="preserve"> meetings, devote sufficient time to prepare for these meetings, be well informed about all issues affecting the organisation, </w:t>
          </w:r>
          <w:r>
            <w:rPr>
              <w:sz w:val="20"/>
              <w:szCs w:val="20"/>
            </w:rPr>
            <w:t xml:space="preserve">and </w:t>
          </w:r>
          <w:r w:rsidRPr="008A4AA7">
            <w:rPr>
              <w:sz w:val="20"/>
              <w:szCs w:val="20"/>
            </w:rPr>
            <w:t xml:space="preserve">consider </w:t>
          </w:r>
          <w:r>
            <w:rPr>
              <w:sz w:val="20"/>
              <w:szCs w:val="20"/>
            </w:rPr>
            <w:t xml:space="preserve">all data and </w:t>
          </w:r>
          <w:r w:rsidRPr="008A4AA7">
            <w:rPr>
              <w:sz w:val="20"/>
              <w:szCs w:val="20"/>
            </w:rPr>
            <w:t>alternative solutions</w:t>
          </w:r>
          <w:r>
            <w:rPr>
              <w:sz w:val="20"/>
              <w:szCs w:val="20"/>
            </w:rPr>
            <w:t xml:space="preserve"> to </w:t>
          </w:r>
          <w:r w:rsidRPr="008A4AA7">
            <w:rPr>
              <w:sz w:val="20"/>
              <w:szCs w:val="20"/>
            </w:rPr>
            <w:t xml:space="preserve">participate in the </w:t>
          </w:r>
          <w:r>
            <w:rPr>
              <w:sz w:val="20"/>
              <w:szCs w:val="20"/>
            </w:rPr>
            <w:t>committee</w:t>
          </w:r>
          <w:r w:rsidRPr="008A4AA7">
            <w:rPr>
              <w:sz w:val="20"/>
              <w:szCs w:val="20"/>
            </w:rPr>
            <w:t>'s decision-making</w:t>
          </w:r>
        </w:p>
        <w:p w14:paraId="7E7DA842" w14:textId="77777777" w:rsidR="00FB0D7A" w:rsidRPr="008A4AA7" w:rsidRDefault="00FB0D7A" w:rsidP="00FB0D7A">
          <w:pPr>
            <w:pStyle w:val="ListParagraph"/>
            <w:numPr>
              <w:ilvl w:val="0"/>
              <w:numId w:val="18"/>
            </w:numPr>
            <w:rPr>
              <w:sz w:val="20"/>
              <w:szCs w:val="20"/>
            </w:rPr>
          </w:pPr>
          <w:r>
            <w:rPr>
              <w:sz w:val="20"/>
              <w:szCs w:val="20"/>
            </w:rPr>
            <w:t>C</w:t>
          </w:r>
          <w:r w:rsidRPr="008A4AA7">
            <w:rPr>
              <w:sz w:val="20"/>
              <w:szCs w:val="20"/>
            </w:rPr>
            <w:t>onsider the best interests of the organisation when making decisions or voting on an issue</w:t>
          </w:r>
        </w:p>
        <w:p w14:paraId="35ACECEE" w14:textId="77777777" w:rsidR="00FB0D7A" w:rsidRPr="008A4AA7" w:rsidRDefault="00FB0D7A" w:rsidP="00FB0D7A">
          <w:pPr>
            <w:pStyle w:val="ListParagraph"/>
            <w:numPr>
              <w:ilvl w:val="0"/>
              <w:numId w:val="18"/>
            </w:numPr>
            <w:rPr>
              <w:sz w:val="20"/>
              <w:szCs w:val="20"/>
            </w:rPr>
          </w:pPr>
          <w:r>
            <w:rPr>
              <w:sz w:val="20"/>
              <w:szCs w:val="20"/>
            </w:rPr>
            <w:t>B</w:t>
          </w:r>
          <w:r w:rsidRPr="008A4AA7">
            <w:rPr>
              <w:sz w:val="20"/>
              <w:szCs w:val="20"/>
            </w:rPr>
            <w:t xml:space="preserve">e loyal to the </w:t>
          </w:r>
          <w:r>
            <w:rPr>
              <w:sz w:val="20"/>
              <w:szCs w:val="20"/>
            </w:rPr>
            <w:t>committee</w:t>
          </w:r>
          <w:r w:rsidRPr="008A4AA7">
            <w:rPr>
              <w:sz w:val="20"/>
              <w:szCs w:val="20"/>
            </w:rPr>
            <w:t xml:space="preserve">, abiding by </w:t>
          </w:r>
          <w:r>
            <w:rPr>
              <w:sz w:val="20"/>
              <w:szCs w:val="20"/>
            </w:rPr>
            <w:t>committee</w:t>
          </w:r>
          <w:r w:rsidRPr="008A4AA7">
            <w:rPr>
              <w:sz w:val="20"/>
              <w:szCs w:val="20"/>
            </w:rPr>
            <w:t xml:space="preserve"> decisions once reached</w:t>
          </w:r>
        </w:p>
        <w:p w14:paraId="460A312A" w14:textId="77777777" w:rsidR="00FB0D7A" w:rsidRPr="008A4AA7" w:rsidRDefault="00FB0D7A" w:rsidP="00FB0D7A">
          <w:pPr>
            <w:pStyle w:val="ListParagraph"/>
            <w:numPr>
              <w:ilvl w:val="0"/>
              <w:numId w:val="18"/>
            </w:numPr>
            <w:rPr>
              <w:sz w:val="20"/>
              <w:szCs w:val="20"/>
            </w:rPr>
          </w:pPr>
          <w:r>
            <w:rPr>
              <w:sz w:val="20"/>
              <w:szCs w:val="20"/>
            </w:rPr>
            <w:t>E</w:t>
          </w:r>
          <w:r w:rsidRPr="008A4AA7">
            <w:rPr>
              <w:sz w:val="20"/>
              <w:szCs w:val="20"/>
            </w:rPr>
            <w:t>nsure confidentiality of sensitive information</w:t>
          </w:r>
        </w:p>
        <w:p w14:paraId="100CF5C6" w14:textId="77777777" w:rsidR="00FB0D7A" w:rsidRDefault="00FB0D7A" w:rsidP="00FB0D7A">
          <w:pPr>
            <w:pStyle w:val="ListParagraph"/>
            <w:numPr>
              <w:ilvl w:val="0"/>
              <w:numId w:val="18"/>
            </w:numPr>
            <w:rPr>
              <w:sz w:val="20"/>
              <w:szCs w:val="20"/>
            </w:rPr>
          </w:pPr>
          <w:r>
            <w:rPr>
              <w:sz w:val="20"/>
              <w:szCs w:val="20"/>
            </w:rPr>
            <w:t>E</w:t>
          </w:r>
          <w:r w:rsidRPr="008A4AA7">
            <w:rPr>
              <w:sz w:val="20"/>
              <w:szCs w:val="20"/>
            </w:rPr>
            <w:t xml:space="preserve">nsure fair and full participation of all </w:t>
          </w:r>
          <w:r>
            <w:rPr>
              <w:sz w:val="20"/>
              <w:szCs w:val="20"/>
            </w:rPr>
            <w:t>committee</w:t>
          </w:r>
          <w:r w:rsidRPr="008A4AA7">
            <w:rPr>
              <w:sz w:val="20"/>
              <w:szCs w:val="20"/>
            </w:rPr>
            <w:t xml:space="preserve"> members, and ensure that the independent views of all </w:t>
          </w:r>
          <w:r>
            <w:rPr>
              <w:sz w:val="20"/>
              <w:szCs w:val="20"/>
            </w:rPr>
            <w:t>committee</w:t>
          </w:r>
          <w:r w:rsidRPr="008A4AA7">
            <w:rPr>
              <w:sz w:val="20"/>
              <w:szCs w:val="20"/>
            </w:rPr>
            <w:t xml:space="preserve"> members are given due consideration and weight</w:t>
          </w:r>
        </w:p>
        <w:p w14:paraId="5C3D546A" w14:textId="023FB0E5" w:rsidR="00FB0D7A" w:rsidRPr="00F816C3" w:rsidRDefault="00F816C3" w:rsidP="00F816C3">
          <w:pPr>
            <w:pStyle w:val="ListParagraph"/>
            <w:numPr>
              <w:ilvl w:val="0"/>
              <w:numId w:val="18"/>
            </w:numPr>
            <w:rPr>
              <w:sz w:val="20"/>
              <w:szCs w:val="20"/>
            </w:rPr>
          </w:pPr>
          <w:r>
            <w:rPr>
              <w:sz w:val="20"/>
              <w:szCs w:val="20"/>
            </w:rPr>
            <w:t>Be r</w:t>
          </w:r>
          <w:r w:rsidRPr="00A15173">
            <w:rPr>
              <w:sz w:val="20"/>
              <w:szCs w:val="20"/>
            </w:rPr>
            <w:t>espect</w:t>
          </w:r>
          <w:r>
            <w:rPr>
              <w:sz w:val="20"/>
              <w:szCs w:val="20"/>
            </w:rPr>
            <w:t>ful</w:t>
          </w:r>
          <w:r w:rsidRPr="00A15173">
            <w:rPr>
              <w:sz w:val="20"/>
              <w:szCs w:val="20"/>
            </w:rPr>
            <w:t xml:space="preserve"> to other committee </w:t>
          </w:r>
          <w:r>
            <w:rPr>
              <w:sz w:val="20"/>
              <w:szCs w:val="20"/>
            </w:rPr>
            <w:t>m</w:t>
          </w:r>
          <w:r w:rsidRPr="00A15173">
            <w:rPr>
              <w:sz w:val="20"/>
              <w:szCs w:val="20"/>
            </w:rPr>
            <w:t xml:space="preserve">embers, avoiding negative </w:t>
          </w:r>
          <w:r>
            <w:rPr>
              <w:sz w:val="20"/>
              <w:szCs w:val="20"/>
            </w:rPr>
            <w:t xml:space="preserve">and personal </w:t>
          </w:r>
          <w:r w:rsidRPr="00A15173">
            <w:rPr>
              <w:sz w:val="20"/>
              <w:szCs w:val="20"/>
            </w:rPr>
            <w:t xml:space="preserve">comments about </w:t>
          </w:r>
          <w:r>
            <w:rPr>
              <w:sz w:val="20"/>
              <w:szCs w:val="20"/>
            </w:rPr>
            <w:t xml:space="preserve">all </w:t>
          </w:r>
          <w:r w:rsidRPr="00A15173">
            <w:rPr>
              <w:sz w:val="20"/>
              <w:szCs w:val="20"/>
            </w:rPr>
            <w:t>individuals</w:t>
          </w:r>
        </w:p>
        <w:p w14:paraId="37DC5C25" w14:textId="77777777" w:rsidR="00FB0D7A" w:rsidRPr="008A4AA7" w:rsidRDefault="00FB0D7A" w:rsidP="00FB0D7A">
          <w:pPr>
            <w:pStyle w:val="ListParagraph"/>
            <w:numPr>
              <w:ilvl w:val="0"/>
              <w:numId w:val="18"/>
            </w:numPr>
            <w:rPr>
              <w:sz w:val="20"/>
              <w:szCs w:val="20"/>
            </w:rPr>
          </w:pPr>
          <w:r>
            <w:rPr>
              <w:sz w:val="20"/>
              <w:szCs w:val="20"/>
            </w:rPr>
            <w:t>A</w:t>
          </w:r>
          <w:r w:rsidRPr="008A4AA7">
            <w:rPr>
              <w:sz w:val="20"/>
              <w:szCs w:val="20"/>
            </w:rPr>
            <w:t>ct within the terms of PNH Conflict of Interest Procedures if a conflict of interest arises</w:t>
          </w:r>
        </w:p>
        <w:p w14:paraId="1BC7D807" w14:textId="77777777" w:rsidR="00FB0D7A" w:rsidRPr="008A4AA7" w:rsidRDefault="00FB0D7A" w:rsidP="00FB0D7A">
          <w:pPr>
            <w:pStyle w:val="ListParagraph"/>
            <w:numPr>
              <w:ilvl w:val="0"/>
              <w:numId w:val="18"/>
            </w:numPr>
            <w:rPr>
              <w:sz w:val="20"/>
              <w:szCs w:val="20"/>
            </w:rPr>
          </w:pPr>
          <w:r>
            <w:rPr>
              <w:sz w:val="20"/>
              <w:szCs w:val="20"/>
            </w:rPr>
            <w:t>E</w:t>
          </w:r>
          <w:r w:rsidRPr="008A4AA7">
            <w:rPr>
              <w:sz w:val="20"/>
              <w:szCs w:val="20"/>
            </w:rPr>
            <w:t xml:space="preserve">nsure appropriate time commitment to </w:t>
          </w:r>
          <w:r>
            <w:rPr>
              <w:sz w:val="20"/>
              <w:szCs w:val="20"/>
            </w:rPr>
            <w:t>committee</w:t>
          </w:r>
          <w:r w:rsidRPr="008A4AA7">
            <w:rPr>
              <w:sz w:val="20"/>
              <w:szCs w:val="20"/>
            </w:rPr>
            <w:t xml:space="preserve"> activities and to </w:t>
          </w:r>
          <w:r>
            <w:rPr>
              <w:sz w:val="20"/>
              <w:szCs w:val="20"/>
            </w:rPr>
            <w:t>committee</w:t>
          </w:r>
          <w:r w:rsidRPr="008A4AA7">
            <w:rPr>
              <w:sz w:val="20"/>
              <w:szCs w:val="20"/>
            </w:rPr>
            <w:t xml:space="preserve"> portfolio and project activities.</w:t>
          </w:r>
        </w:p>
        <w:p w14:paraId="5CB73D30" w14:textId="77777777" w:rsidR="00945EF5" w:rsidRPr="008A4AA7" w:rsidRDefault="00945EF5" w:rsidP="00945EF5">
          <w:pPr>
            <w:rPr>
              <w:color w:val="0070C0"/>
              <w:sz w:val="20"/>
              <w:szCs w:val="20"/>
            </w:rPr>
          </w:pPr>
          <w:r w:rsidRPr="008A4AA7">
            <w:rPr>
              <w:color w:val="0070C0"/>
              <w:sz w:val="20"/>
              <w:szCs w:val="20"/>
            </w:rPr>
            <w:t>Election and Term</w:t>
          </w:r>
        </w:p>
        <w:p w14:paraId="7CB34090" w14:textId="715DE79D" w:rsidR="00945EF5" w:rsidRDefault="00945EF5" w:rsidP="00945EF5">
          <w:pPr>
            <w:rPr>
              <w:sz w:val="20"/>
              <w:szCs w:val="20"/>
            </w:rPr>
          </w:pPr>
          <w:r w:rsidRPr="00383767">
            <w:rPr>
              <w:sz w:val="20"/>
              <w:szCs w:val="20"/>
            </w:rPr>
            <w:t xml:space="preserve">The Treasurer is appointed by </w:t>
          </w:r>
          <w:r w:rsidR="000B54D6">
            <w:rPr>
              <w:sz w:val="20"/>
              <w:szCs w:val="20"/>
            </w:rPr>
            <w:t>the C</w:t>
          </w:r>
          <w:r w:rsidRPr="00383767">
            <w:rPr>
              <w:sz w:val="20"/>
              <w:szCs w:val="20"/>
            </w:rPr>
            <w:t>ommittee for a specified term</w:t>
          </w:r>
          <w:r>
            <w:rPr>
              <w:sz w:val="20"/>
              <w:szCs w:val="20"/>
            </w:rPr>
            <w:t xml:space="preserve">. </w:t>
          </w:r>
        </w:p>
        <w:p w14:paraId="03C0C442" w14:textId="77777777" w:rsidR="00945EF5" w:rsidRPr="008A4AA7" w:rsidRDefault="00945EF5" w:rsidP="00945EF5">
          <w:pPr>
            <w:rPr>
              <w:color w:val="0070C0"/>
              <w:sz w:val="20"/>
              <w:szCs w:val="20"/>
            </w:rPr>
          </w:pPr>
          <w:r>
            <w:rPr>
              <w:color w:val="0070C0"/>
              <w:sz w:val="20"/>
              <w:szCs w:val="20"/>
            </w:rPr>
            <w:t>Other requirements</w:t>
          </w:r>
        </w:p>
        <w:p w14:paraId="1535D9D7" w14:textId="77777777" w:rsidR="00945EF5" w:rsidRPr="00383767" w:rsidRDefault="00945EF5" w:rsidP="00945EF5">
          <w:pPr>
            <w:rPr>
              <w:noProof/>
              <w:sz w:val="20"/>
              <w:szCs w:val="20"/>
              <w:lang w:val="en-AU" w:eastAsia="en-AU"/>
            </w:rPr>
          </w:pPr>
          <w:r>
            <w:rPr>
              <w:sz w:val="20"/>
              <w:szCs w:val="20"/>
              <w:lang w:val="en-AU" w:eastAsia="en-AU"/>
            </w:rPr>
            <w:t xml:space="preserve">Committee </w:t>
          </w:r>
          <w:r w:rsidRPr="008A4AA7">
            <w:rPr>
              <w:sz w:val="20"/>
              <w:szCs w:val="20"/>
              <w:lang w:val="en-AU" w:eastAsia="en-AU"/>
            </w:rPr>
            <w:t>members may be required to complete a Police Check, a Working with Children check</w:t>
          </w:r>
          <w:r>
            <w:rPr>
              <w:sz w:val="20"/>
              <w:szCs w:val="20"/>
              <w:lang w:val="en-AU" w:eastAsia="en-AU"/>
            </w:rPr>
            <w:t xml:space="preserve"> and an RSA</w:t>
          </w:r>
          <w:r w:rsidRPr="008A4AA7">
            <w:rPr>
              <w:sz w:val="20"/>
              <w:szCs w:val="20"/>
              <w:lang w:val="en-AU" w:eastAsia="en-AU"/>
            </w:rPr>
            <w:t>.</w:t>
          </w:r>
          <w:r w:rsidRPr="00383767">
            <w:rPr>
              <w:noProof/>
              <w:sz w:val="20"/>
              <w:szCs w:val="20"/>
              <w:lang w:val="en-AU" w:eastAsia="en-AU"/>
            </w:rPr>
            <w:br w:type="page"/>
          </w:r>
        </w:p>
        <w:p w14:paraId="052F99A5" w14:textId="77777777" w:rsidR="007334CB" w:rsidRDefault="002D3716" w:rsidP="006D4985">
          <w:pPr>
            <w:pStyle w:val="Heading2"/>
            <w:rPr>
              <w:rStyle w:val="Heading2Char"/>
              <w:bCs/>
            </w:rPr>
          </w:pPr>
          <w:bookmarkStart w:id="11" w:name="_Toc145452687"/>
          <w:r w:rsidRPr="001E3731">
            <w:rPr>
              <w:rStyle w:val="Heading2Char"/>
              <w:bCs/>
            </w:rPr>
            <w:lastRenderedPageBreak/>
            <w:t xml:space="preserve">PNH </w:t>
          </w:r>
          <w:r w:rsidR="00FB0D7A" w:rsidRPr="00383767">
            <w:t xml:space="preserve">General </w:t>
          </w:r>
          <w:r w:rsidR="00FB0D7A">
            <w:t>Committee</w:t>
          </w:r>
          <w:r w:rsidR="00FB0D7A" w:rsidRPr="00383767">
            <w:t xml:space="preserve"> </w:t>
          </w:r>
          <w:r w:rsidRPr="001E3731">
            <w:rPr>
              <w:rStyle w:val="Heading2Char"/>
              <w:bCs/>
            </w:rPr>
            <w:t>Member</w:t>
          </w:r>
          <w:bookmarkEnd w:id="11"/>
        </w:p>
        <w:p w14:paraId="4DF2D9FB" w14:textId="65795A8C" w:rsidR="002D3716" w:rsidRPr="001E3731" w:rsidRDefault="00000000" w:rsidP="006D4985">
          <w:pPr>
            <w:pStyle w:val="Heading2"/>
          </w:pPr>
        </w:p>
      </w:sdtContent>
    </w:sdt>
    <w:bookmarkEnd w:id="5" w:displacedByCustomXml="prev"/>
    <w:bookmarkEnd w:id="1" w:displacedByCustomXml="prev"/>
    <w:bookmarkEnd w:id="0" w:displacedByCustomXml="prev"/>
    <w:p w14:paraId="4AE45B28" w14:textId="77777777" w:rsidR="002D3716" w:rsidRPr="006B0F90" w:rsidRDefault="002D3716" w:rsidP="006B0F90">
      <w:pPr>
        <w:rPr>
          <w:color w:val="0070C0"/>
        </w:rPr>
      </w:pPr>
      <w:r w:rsidRPr="006B0F90">
        <w:rPr>
          <w:color w:val="0070C0"/>
        </w:rPr>
        <w:t>General responsibilities</w:t>
      </w:r>
    </w:p>
    <w:p w14:paraId="3589F190" w14:textId="77777777" w:rsidR="002D3716" w:rsidRPr="008A4AA7" w:rsidRDefault="002D3716" w:rsidP="006B0F90">
      <w:pPr>
        <w:rPr>
          <w:sz w:val="20"/>
          <w:szCs w:val="20"/>
        </w:rPr>
      </w:pPr>
      <w:r w:rsidRPr="008A4AA7">
        <w:rPr>
          <w:sz w:val="20"/>
          <w:szCs w:val="20"/>
        </w:rPr>
        <w:t xml:space="preserve">As part of the committee working in collaboration, responsible for all aspects of governance, overseeing the affairs of the incorporated association, ensuring its </w:t>
      </w:r>
      <w:r w:rsidR="006B0F90" w:rsidRPr="008A4AA7">
        <w:rPr>
          <w:sz w:val="20"/>
          <w:szCs w:val="20"/>
        </w:rPr>
        <w:t xml:space="preserve">contractual, </w:t>
      </w:r>
      <w:r w:rsidRPr="008A4AA7">
        <w:rPr>
          <w:sz w:val="20"/>
          <w:szCs w:val="20"/>
        </w:rPr>
        <w:t xml:space="preserve">legal and policy obligations are met (compliance) and that the organisation is soundly managed for the benefit of </w:t>
      </w:r>
      <w:r w:rsidR="006B0F90" w:rsidRPr="008A4AA7">
        <w:rPr>
          <w:sz w:val="20"/>
          <w:szCs w:val="20"/>
        </w:rPr>
        <w:t xml:space="preserve">members and the community </w:t>
      </w:r>
      <w:r w:rsidRPr="008A4AA7">
        <w:rPr>
          <w:sz w:val="20"/>
          <w:szCs w:val="20"/>
        </w:rPr>
        <w:t>to achieve its mission, vision and strategic objectives (performance).</w:t>
      </w:r>
    </w:p>
    <w:p w14:paraId="0804E799" w14:textId="77777777" w:rsidR="006B0F90" w:rsidRPr="008A4AA7" w:rsidRDefault="006B0F90" w:rsidP="006B0F90">
      <w:pPr>
        <w:spacing w:after="0"/>
        <w:contextualSpacing/>
        <w:rPr>
          <w:sz w:val="20"/>
          <w:szCs w:val="20"/>
        </w:rPr>
      </w:pPr>
      <w:r w:rsidRPr="008A4AA7">
        <w:rPr>
          <w:sz w:val="20"/>
          <w:szCs w:val="20"/>
        </w:rPr>
        <w:t xml:space="preserve">The 6 broad governance responsibilities include: </w:t>
      </w:r>
    </w:p>
    <w:p w14:paraId="3F359A98" w14:textId="77777777" w:rsidR="00C24DED" w:rsidRDefault="00C24DED" w:rsidP="006B0F90">
      <w:pPr>
        <w:pStyle w:val="ListParagraph"/>
        <w:numPr>
          <w:ilvl w:val="0"/>
          <w:numId w:val="16"/>
        </w:numPr>
        <w:rPr>
          <w:sz w:val="20"/>
          <w:szCs w:val="20"/>
        </w:rPr>
      </w:pPr>
      <w:r w:rsidRPr="008A4AA7">
        <w:rPr>
          <w:sz w:val="20"/>
          <w:szCs w:val="20"/>
        </w:rPr>
        <w:t>Provid</w:t>
      </w:r>
      <w:r>
        <w:rPr>
          <w:sz w:val="20"/>
          <w:szCs w:val="20"/>
        </w:rPr>
        <w:t xml:space="preserve">e </w:t>
      </w:r>
      <w:r w:rsidRPr="008A4AA7">
        <w:rPr>
          <w:sz w:val="20"/>
          <w:szCs w:val="20"/>
        </w:rPr>
        <w:t>clear operational framework</w:t>
      </w:r>
      <w:r>
        <w:rPr>
          <w:sz w:val="20"/>
          <w:szCs w:val="20"/>
        </w:rPr>
        <w:t>s</w:t>
      </w:r>
      <w:r w:rsidRPr="008A4AA7">
        <w:rPr>
          <w:sz w:val="20"/>
          <w:szCs w:val="20"/>
        </w:rPr>
        <w:t xml:space="preserve"> (</w:t>
      </w:r>
      <w:r>
        <w:rPr>
          <w:sz w:val="20"/>
          <w:szCs w:val="20"/>
        </w:rPr>
        <w:t xml:space="preserve">via structures, </w:t>
      </w:r>
      <w:r w:rsidRPr="008A4AA7">
        <w:rPr>
          <w:sz w:val="20"/>
          <w:szCs w:val="20"/>
        </w:rPr>
        <w:t>policies, authority framework, etc.)</w:t>
      </w:r>
    </w:p>
    <w:p w14:paraId="06789409" w14:textId="77777777" w:rsidR="006B0F90" w:rsidRPr="008A4AA7" w:rsidRDefault="006B0F90" w:rsidP="006B0F90">
      <w:pPr>
        <w:pStyle w:val="ListParagraph"/>
        <w:numPr>
          <w:ilvl w:val="0"/>
          <w:numId w:val="16"/>
        </w:numPr>
        <w:rPr>
          <w:sz w:val="20"/>
          <w:szCs w:val="20"/>
        </w:rPr>
      </w:pPr>
      <w:r w:rsidRPr="008A4AA7">
        <w:rPr>
          <w:sz w:val="20"/>
          <w:szCs w:val="20"/>
        </w:rPr>
        <w:t>Compliance Management</w:t>
      </w:r>
    </w:p>
    <w:p w14:paraId="5AD3D670" w14:textId="77777777" w:rsidR="006B0F90" w:rsidRPr="008A4AA7" w:rsidRDefault="006B0F90" w:rsidP="006B0F90">
      <w:pPr>
        <w:pStyle w:val="ListParagraph"/>
        <w:numPr>
          <w:ilvl w:val="0"/>
          <w:numId w:val="16"/>
        </w:numPr>
        <w:rPr>
          <w:sz w:val="20"/>
          <w:szCs w:val="20"/>
        </w:rPr>
      </w:pPr>
      <w:r w:rsidRPr="008A4AA7">
        <w:rPr>
          <w:sz w:val="20"/>
          <w:szCs w:val="20"/>
        </w:rPr>
        <w:t>Stakeholder Management</w:t>
      </w:r>
    </w:p>
    <w:p w14:paraId="0BD6773C" w14:textId="77777777" w:rsidR="006B0F90" w:rsidRPr="008A4AA7" w:rsidRDefault="006B0F90" w:rsidP="006B0F90">
      <w:pPr>
        <w:pStyle w:val="ListParagraph"/>
        <w:numPr>
          <w:ilvl w:val="0"/>
          <w:numId w:val="16"/>
        </w:numPr>
        <w:rPr>
          <w:sz w:val="20"/>
          <w:szCs w:val="20"/>
        </w:rPr>
      </w:pPr>
      <w:r w:rsidRPr="008A4AA7">
        <w:rPr>
          <w:sz w:val="20"/>
          <w:szCs w:val="20"/>
        </w:rPr>
        <w:t>Risk Management</w:t>
      </w:r>
    </w:p>
    <w:p w14:paraId="3DA8E588" w14:textId="77777777" w:rsidR="006B0F90" w:rsidRPr="008A4AA7" w:rsidRDefault="006B0F90" w:rsidP="006B0F90">
      <w:pPr>
        <w:pStyle w:val="ListParagraph"/>
        <w:numPr>
          <w:ilvl w:val="0"/>
          <w:numId w:val="16"/>
        </w:numPr>
        <w:rPr>
          <w:sz w:val="20"/>
          <w:szCs w:val="20"/>
        </w:rPr>
      </w:pPr>
      <w:r w:rsidRPr="008A4AA7">
        <w:rPr>
          <w:sz w:val="20"/>
          <w:szCs w:val="20"/>
        </w:rPr>
        <w:t>Financial Performance</w:t>
      </w:r>
    </w:p>
    <w:p w14:paraId="137A56BE" w14:textId="77777777" w:rsidR="006B0F90" w:rsidRPr="008A4AA7" w:rsidRDefault="006B0F90" w:rsidP="006B0F90">
      <w:pPr>
        <w:pStyle w:val="ListParagraph"/>
        <w:numPr>
          <w:ilvl w:val="0"/>
          <w:numId w:val="16"/>
        </w:numPr>
        <w:spacing w:after="120"/>
        <w:ind w:left="714" w:hanging="357"/>
        <w:rPr>
          <w:sz w:val="20"/>
          <w:szCs w:val="20"/>
        </w:rPr>
      </w:pPr>
      <w:r w:rsidRPr="008A4AA7">
        <w:rPr>
          <w:sz w:val="20"/>
          <w:szCs w:val="20"/>
        </w:rPr>
        <w:t>Strategy and Performance</w:t>
      </w:r>
    </w:p>
    <w:p w14:paraId="17B1EF89" w14:textId="77777777" w:rsidR="00A6161F" w:rsidRDefault="00A6161F" w:rsidP="00A6161F">
      <w:pPr>
        <w:rPr>
          <w:color w:val="0070C0"/>
        </w:rPr>
      </w:pPr>
      <w:r w:rsidRPr="00A6161F">
        <w:rPr>
          <w:color w:val="0070C0"/>
        </w:rPr>
        <w:t>Specific Responsibilities</w:t>
      </w:r>
    </w:p>
    <w:p w14:paraId="5925BC34" w14:textId="75425A5E" w:rsidR="00A6161F" w:rsidRPr="00A6161F" w:rsidRDefault="00A6161F" w:rsidP="006B0F90">
      <w:pPr>
        <w:rPr>
          <w:color w:val="auto"/>
          <w:sz w:val="20"/>
          <w:szCs w:val="20"/>
        </w:rPr>
      </w:pPr>
      <w:r w:rsidRPr="00A6161F">
        <w:rPr>
          <w:color w:val="auto"/>
          <w:sz w:val="20"/>
          <w:szCs w:val="20"/>
        </w:rPr>
        <w:t>General Committee members will be expected to take on a portfolio for a specific part of the governance role.</w:t>
      </w:r>
      <w:r>
        <w:rPr>
          <w:color w:val="auto"/>
          <w:sz w:val="20"/>
          <w:szCs w:val="20"/>
        </w:rPr>
        <w:t xml:space="preserve"> Training and support will be provided for these roles.</w:t>
      </w:r>
    </w:p>
    <w:p w14:paraId="7F325E11" w14:textId="77777777" w:rsidR="00016250" w:rsidRPr="00016250" w:rsidRDefault="00016250" w:rsidP="00016250">
      <w:pPr>
        <w:rPr>
          <w:color w:val="0070C0"/>
        </w:rPr>
      </w:pPr>
      <w:r w:rsidRPr="00016250">
        <w:rPr>
          <w:color w:val="0070C0"/>
        </w:rPr>
        <w:t>Committee code of conduct</w:t>
      </w:r>
    </w:p>
    <w:p w14:paraId="4A4FA2A5" w14:textId="790D1C85" w:rsidR="00FB0D7A" w:rsidRPr="008F6075" w:rsidRDefault="00FB0D7A" w:rsidP="00FB0D7A">
      <w:pPr>
        <w:pStyle w:val="ListParagraph"/>
        <w:numPr>
          <w:ilvl w:val="0"/>
          <w:numId w:val="19"/>
        </w:numPr>
        <w:rPr>
          <w:sz w:val="20"/>
          <w:szCs w:val="20"/>
        </w:rPr>
      </w:pPr>
      <w:r w:rsidRPr="008F6075">
        <w:rPr>
          <w:sz w:val="20"/>
          <w:szCs w:val="20"/>
        </w:rPr>
        <w:t>Act in</w:t>
      </w:r>
      <w:r w:rsidR="00384B2E" w:rsidRPr="008F6075">
        <w:rPr>
          <w:sz w:val="20"/>
          <w:szCs w:val="20"/>
        </w:rPr>
        <w:t xml:space="preserve"> </w:t>
      </w:r>
      <w:r w:rsidRPr="008F6075">
        <w:rPr>
          <w:sz w:val="20"/>
          <w:szCs w:val="20"/>
        </w:rPr>
        <w:t>accordance with the law, PNH Constitution, PNH Policies and PNH committee Handbook, PNH Code of Conduct and this committee Code of Conduct</w:t>
      </w:r>
    </w:p>
    <w:p w14:paraId="6C1F6024" w14:textId="77777777" w:rsidR="00FB0D7A" w:rsidRPr="008A4AA7" w:rsidRDefault="00FB0D7A" w:rsidP="00FB0D7A">
      <w:pPr>
        <w:pStyle w:val="ListParagraph"/>
        <w:numPr>
          <w:ilvl w:val="0"/>
          <w:numId w:val="18"/>
        </w:numPr>
        <w:rPr>
          <w:sz w:val="20"/>
          <w:szCs w:val="20"/>
        </w:rPr>
      </w:pPr>
      <w:r>
        <w:rPr>
          <w:sz w:val="20"/>
          <w:szCs w:val="20"/>
        </w:rPr>
        <w:t>A</w:t>
      </w:r>
      <w:r w:rsidRPr="008A4AA7">
        <w:rPr>
          <w:sz w:val="20"/>
          <w:szCs w:val="20"/>
        </w:rPr>
        <w:t xml:space="preserve">ct with due diligence, attend </w:t>
      </w:r>
      <w:r>
        <w:rPr>
          <w:sz w:val="20"/>
          <w:szCs w:val="20"/>
        </w:rPr>
        <w:t>committee</w:t>
      </w:r>
      <w:r w:rsidRPr="008A4AA7">
        <w:rPr>
          <w:sz w:val="20"/>
          <w:szCs w:val="20"/>
        </w:rPr>
        <w:t xml:space="preserve"> meetings, devote sufficient time to prepare for these meetings, be well informed about all issues affecting the organisation, </w:t>
      </w:r>
      <w:r>
        <w:rPr>
          <w:sz w:val="20"/>
          <w:szCs w:val="20"/>
        </w:rPr>
        <w:t xml:space="preserve">and </w:t>
      </w:r>
      <w:r w:rsidRPr="008A4AA7">
        <w:rPr>
          <w:sz w:val="20"/>
          <w:szCs w:val="20"/>
        </w:rPr>
        <w:t xml:space="preserve">consider </w:t>
      </w:r>
      <w:r>
        <w:rPr>
          <w:sz w:val="20"/>
          <w:szCs w:val="20"/>
        </w:rPr>
        <w:t xml:space="preserve">all data and </w:t>
      </w:r>
      <w:r w:rsidRPr="008A4AA7">
        <w:rPr>
          <w:sz w:val="20"/>
          <w:szCs w:val="20"/>
        </w:rPr>
        <w:t>alternative solutions</w:t>
      </w:r>
      <w:r>
        <w:rPr>
          <w:sz w:val="20"/>
          <w:szCs w:val="20"/>
        </w:rPr>
        <w:t xml:space="preserve"> to </w:t>
      </w:r>
      <w:r w:rsidRPr="008A4AA7">
        <w:rPr>
          <w:sz w:val="20"/>
          <w:szCs w:val="20"/>
        </w:rPr>
        <w:t xml:space="preserve">participate in the </w:t>
      </w:r>
      <w:r>
        <w:rPr>
          <w:sz w:val="20"/>
          <w:szCs w:val="20"/>
        </w:rPr>
        <w:t>committee</w:t>
      </w:r>
      <w:r w:rsidRPr="008A4AA7">
        <w:rPr>
          <w:sz w:val="20"/>
          <w:szCs w:val="20"/>
        </w:rPr>
        <w:t>'s decision-making</w:t>
      </w:r>
    </w:p>
    <w:p w14:paraId="0AB83ADE" w14:textId="77777777" w:rsidR="00FB0D7A" w:rsidRPr="008A4AA7" w:rsidRDefault="00FB0D7A" w:rsidP="00FB0D7A">
      <w:pPr>
        <w:pStyle w:val="ListParagraph"/>
        <w:numPr>
          <w:ilvl w:val="0"/>
          <w:numId w:val="18"/>
        </w:numPr>
        <w:rPr>
          <w:sz w:val="20"/>
          <w:szCs w:val="20"/>
        </w:rPr>
      </w:pPr>
      <w:r>
        <w:rPr>
          <w:sz w:val="20"/>
          <w:szCs w:val="20"/>
        </w:rPr>
        <w:t>C</w:t>
      </w:r>
      <w:r w:rsidRPr="008A4AA7">
        <w:rPr>
          <w:sz w:val="20"/>
          <w:szCs w:val="20"/>
        </w:rPr>
        <w:t>onsider the best interests of the organisation when making decisions or voting on an issue</w:t>
      </w:r>
    </w:p>
    <w:p w14:paraId="58B71ECE" w14:textId="77777777" w:rsidR="00FB0D7A" w:rsidRPr="008A4AA7" w:rsidRDefault="00FB0D7A" w:rsidP="00FB0D7A">
      <w:pPr>
        <w:pStyle w:val="ListParagraph"/>
        <w:numPr>
          <w:ilvl w:val="0"/>
          <w:numId w:val="18"/>
        </w:numPr>
        <w:rPr>
          <w:sz w:val="20"/>
          <w:szCs w:val="20"/>
        </w:rPr>
      </w:pPr>
      <w:r>
        <w:rPr>
          <w:sz w:val="20"/>
          <w:szCs w:val="20"/>
        </w:rPr>
        <w:t>B</w:t>
      </w:r>
      <w:r w:rsidRPr="008A4AA7">
        <w:rPr>
          <w:sz w:val="20"/>
          <w:szCs w:val="20"/>
        </w:rPr>
        <w:t xml:space="preserve">e loyal to the </w:t>
      </w:r>
      <w:r>
        <w:rPr>
          <w:sz w:val="20"/>
          <w:szCs w:val="20"/>
        </w:rPr>
        <w:t>committee</w:t>
      </w:r>
      <w:r w:rsidRPr="008A4AA7">
        <w:rPr>
          <w:sz w:val="20"/>
          <w:szCs w:val="20"/>
        </w:rPr>
        <w:t xml:space="preserve">, abiding by </w:t>
      </w:r>
      <w:r>
        <w:rPr>
          <w:sz w:val="20"/>
          <w:szCs w:val="20"/>
        </w:rPr>
        <w:t>committee</w:t>
      </w:r>
      <w:r w:rsidRPr="008A4AA7">
        <w:rPr>
          <w:sz w:val="20"/>
          <w:szCs w:val="20"/>
        </w:rPr>
        <w:t xml:space="preserve"> decisions once reached</w:t>
      </w:r>
    </w:p>
    <w:p w14:paraId="04259B9B" w14:textId="77777777" w:rsidR="00FB0D7A" w:rsidRPr="008A4AA7" w:rsidRDefault="00FB0D7A" w:rsidP="00FB0D7A">
      <w:pPr>
        <w:pStyle w:val="ListParagraph"/>
        <w:numPr>
          <w:ilvl w:val="0"/>
          <w:numId w:val="18"/>
        </w:numPr>
        <w:rPr>
          <w:sz w:val="20"/>
          <w:szCs w:val="20"/>
        </w:rPr>
      </w:pPr>
      <w:r>
        <w:rPr>
          <w:sz w:val="20"/>
          <w:szCs w:val="20"/>
        </w:rPr>
        <w:t>E</w:t>
      </w:r>
      <w:r w:rsidRPr="008A4AA7">
        <w:rPr>
          <w:sz w:val="20"/>
          <w:szCs w:val="20"/>
        </w:rPr>
        <w:t>nsure confidentiality of sensitive information</w:t>
      </w:r>
    </w:p>
    <w:p w14:paraId="31CF49D3" w14:textId="77777777" w:rsidR="00FB0D7A" w:rsidRDefault="00FB0D7A" w:rsidP="00FB0D7A">
      <w:pPr>
        <w:pStyle w:val="ListParagraph"/>
        <w:numPr>
          <w:ilvl w:val="0"/>
          <w:numId w:val="18"/>
        </w:numPr>
        <w:rPr>
          <w:sz w:val="20"/>
          <w:szCs w:val="20"/>
        </w:rPr>
      </w:pPr>
      <w:r>
        <w:rPr>
          <w:sz w:val="20"/>
          <w:szCs w:val="20"/>
        </w:rPr>
        <w:t>E</w:t>
      </w:r>
      <w:r w:rsidRPr="008A4AA7">
        <w:rPr>
          <w:sz w:val="20"/>
          <w:szCs w:val="20"/>
        </w:rPr>
        <w:t xml:space="preserve">nsure fair and full participation of all </w:t>
      </w:r>
      <w:r>
        <w:rPr>
          <w:sz w:val="20"/>
          <w:szCs w:val="20"/>
        </w:rPr>
        <w:t>committee</w:t>
      </w:r>
      <w:r w:rsidRPr="008A4AA7">
        <w:rPr>
          <w:sz w:val="20"/>
          <w:szCs w:val="20"/>
        </w:rPr>
        <w:t xml:space="preserve"> members, and ensure that the independent views of all </w:t>
      </w:r>
      <w:r>
        <w:rPr>
          <w:sz w:val="20"/>
          <w:szCs w:val="20"/>
        </w:rPr>
        <w:t>committee</w:t>
      </w:r>
      <w:r w:rsidRPr="008A4AA7">
        <w:rPr>
          <w:sz w:val="20"/>
          <w:szCs w:val="20"/>
        </w:rPr>
        <w:t xml:space="preserve"> members are given due consideration and weight</w:t>
      </w:r>
    </w:p>
    <w:p w14:paraId="784FE630" w14:textId="737723E8" w:rsidR="00FB0D7A" w:rsidRPr="008F6075" w:rsidRDefault="008F6075" w:rsidP="008F6075">
      <w:pPr>
        <w:pStyle w:val="ListParagraph"/>
        <w:numPr>
          <w:ilvl w:val="0"/>
          <w:numId w:val="18"/>
        </w:numPr>
        <w:rPr>
          <w:sz w:val="20"/>
          <w:szCs w:val="20"/>
        </w:rPr>
      </w:pPr>
      <w:r>
        <w:rPr>
          <w:sz w:val="20"/>
          <w:szCs w:val="20"/>
        </w:rPr>
        <w:t>Be r</w:t>
      </w:r>
      <w:r w:rsidRPr="00A15173">
        <w:rPr>
          <w:sz w:val="20"/>
          <w:szCs w:val="20"/>
        </w:rPr>
        <w:t>espect</w:t>
      </w:r>
      <w:r>
        <w:rPr>
          <w:sz w:val="20"/>
          <w:szCs w:val="20"/>
        </w:rPr>
        <w:t>ful</w:t>
      </w:r>
      <w:r w:rsidRPr="00A15173">
        <w:rPr>
          <w:sz w:val="20"/>
          <w:szCs w:val="20"/>
        </w:rPr>
        <w:t xml:space="preserve"> to other committee </w:t>
      </w:r>
      <w:r>
        <w:rPr>
          <w:sz w:val="20"/>
          <w:szCs w:val="20"/>
        </w:rPr>
        <w:t>m</w:t>
      </w:r>
      <w:r w:rsidRPr="00A15173">
        <w:rPr>
          <w:sz w:val="20"/>
          <w:szCs w:val="20"/>
        </w:rPr>
        <w:t xml:space="preserve">embers, avoiding negative </w:t>
      </w:r>
      <w:r>
        <w:rPr>
          <w:sz w:val="20"/>
          <w:szCs w:val="20"/>
        </w:rPr>
        <w:t xml:space="preserve">and personal </w:t>
      </w:r>
      <w:r w:rsidRPr="00A15173">
        <w:rPr>
          <w:sz w:val="20"/>
          <w:szCs w:val="20"/>
        </w:rPr>
        <w:t xml:space="preserve">comments about </w:t>
      </w:r>
      <w:r>
        <w:rPr>
          <w:sz w:val="20"/>
          <w:szCs w:val="20"/>
        </w:rPr>
        <w:t xml:space="preserve">all </w:t>
      </w:r>
      <w:r w:rsidRPr="00A15173">
        <w:rPr>
          <w:sz w:val="20"/>
          <w:szCs w:val="20"/>
        </w:rPr>
        <w:t>individuals</w:t>
      </w:r>
    </w:p>
    <w:p w14:paraId="2C3EA4AB" w14:textId="77777777" w:rsidR="00FB0D7A" w:rsidRPr="008A4AA7" w:rsidRDefault="00FB0D7A" w:rsidP="00FB0D7A">
      <w:pPr>
        <w:pStyle w:val="ListParagraph"/>
        <w:numPr>
          <w:ilvl w:val="0"/>
          <w:numId w:val="18"/>
        </w:numPr>
        <w:rPr>
          <w:sz w:val="20"/>
          <w:szCs w:val="20"/>
        </w:rPr>
      </w:pPr>
      <w:r>
        <w:rPr>
          <w:sz w:val="20"/>
          <w:szCs w:val="20"/>
        </w:rPr>
        <w:t>A</w:t>
      </w:r>
      <w:r w:rsidRPr="008A4AA7">
        <w:rPr>
          <w:sz w:val="20"/>
          <w:szCs w:val="20"/>
        </w:rPr>
        <w:t>ct within the terms of PNH Conflict of Interest Procedures if a conflict of interest arises</w:t>
      </w:r>
    </w:p>
    <w:p w14:paraId="7A3FF6E1" w14:textId="77777777" w:rsidR="00FB0D7A" w:rsidRPr="008A4AA7" w:rsidRDefault="00FB0D7A" w:rsidP="00FB0D7A">
      <w:pPr>
        <w:pStyle w:val="ListParagraph"/>
        <w:numPr>
          <w:ilvl w:val="0"/>
          <w:numId w:val="18"/>
        </w:numPr>
        <w:rPr>
          <w:sz w:val="20"/>
          <w:szCs w:val="20"/>
        </w:rPr>
      </w:pPr>
      <w:r>
        <w:rPr>
          <w:sz w:val="20"/>
          <w:szCs w:val="20"/>
        </w:rPr>
        <w:t>E</w:t>
      </w:r>
      <w:r w:rsidRPr="008A4AA7">
        <w:rPr>
          <w:sz w:val="20"/>
          <w:szCs w:val="20"/>
        </w:rPr>
        <w:t xml:space="preserve">nsure appropriate time commitment to </w:t>
      </w:r>
      <w:r>
        <w:rPr>
          <w:sz w:val="20"/>
          <w:szCs w:val="20"/>
        </w:rPr>
        <w:t>committee</w:t>
      </w:r>
      <w:r w:rsidRPr="008A4AA7">
        <w:rPr>
          <w:sz w:val="20"/>
          <w:szCs w:val="20"/>
        </w:rPr>
        <w:t xml:space="preserve"> activities and to </w:t>
      </w:r>
      <w:r>
        <w:rPr>
          <w:sz w:val="20"/>
          <w:szCs w:val="20"/>
        </w:rPr>
        <w:t>committee</w:t>
      </w:r>
      <w:r w:rsidRPr="008A4AA7">
        <w:rPr>
          <w:sz w:val="20"/>
          <w:szCs w:val="20"/>
        </w:rPr>
        <w:t xml:space="preserve"> portfolio and project activities.</w:t>
      </w:r>
    </w:p>
    <w:p w14:paraId="02EF0FE0" w14:textId="77777777" w:rsidR="002D3716" w:rsidRPr="008A4AA7" w:rsidRDefault="002D3716" w:rsidP="006B0F90">
      <w:pPr>
        <w:rPr>
          <w:color w:val="0070C0"/>
          <w:sz w:val="20"/>
          <w:szCs w:val="20"/>
        </w:rPr>
      </w:pPr>
      <w:r w:rsidRPr="008A4AA7">
        <w:rPr>
          <w:color w:val="0070C0"/>
          <w:sz w:val="20"/>
          <w:szCs w:val="20"/>
        </w:rPr>
        <w:t>Election and Term</w:t>
      </w:r>
    </w:p>
    <w:p w14:paraId="2840BADA" w14:textId="77777777" w:rsidR="00C24DED" w:rsidRDefault="002D3716" w:rsidP="006B0F90">
      <w:pPr>
        <w:rPr>
          <w:sz w:val="20"/>
          <w:szCs w:val="20"/>
        </w:rPr>
      </w:pPr>
      <w:r w:rsidRPr="008A4AA7">
        <w:rPr>
          <w:sz w:val="20"/>
          <w:szCs w:val="20"/>
        </w:rPr>
        <w:t>General committee members are directly elected by the PNH members at the Annual General Meeting each year and hold the position until the next Annual General Meeting.</w:t>
      </w:r>
      <w:r w:rsidR="008A4AA7">
        <w:rPr>
          <w:sz w:val="20"/>
          <w:szCs w:val="20"/>
        </w:rPr>
        <w:t xml:space="preserve"> </w:t>
      </w:r>
      <w:r w:rsidR="00C24DED">
        <w:rPr>
          <w:sz w:val="20"/>
          <w:szCs w:val="20"/>
        </w:rPr>
        <w:t xml:space="preserve">Committee can appoint a member to a </w:t>
      </w:r>
      <w:r w:rsidR="00C24DED" w:rsidRPr="008A4AA7">
        <w:rPr>
          <w:sz w:val="20"/>
          <w:szCs w:val="20"/>
        </w:rPr>
        <w:t>casual vacancy.</w:t>
      </w:r>
    </w:p>
    <w:p w14:paraId="564CF2B2" w14:textId="77777777" w:rsidR="001E3731" w:rsidRPr="008A4AA7" w:rsidRDefault="001E3731" w:rsidP="001E3731">
      <w:pPr>
        <w:rPr>
          <w:color w:val="0070C0"/>
          <w:sz w:val="20"/>
          <w:szCs w:val="20"/>
        </w:rPr>
      </w:pPr>
      <w:r>
        <w:rPr>
          <w:color w:val="0070C0"/>
          <w:sz w:val="20"/>
          <w:szCs w:val="20"/>
        </w:rPr>
        <w:t>Other requirements</w:t>
      </w:r>
    </w:p>
    <w:p w14:paraId="11B0C00A" w14:textId="77777777" w:rsidR="00A6161F" w:rsidRDefault="00016250" w:rsidP="006B0F90">
      <w:pPr>
        <w:rPr>
          <w:sz w:val="20"/>
          <w:szCs w:val="20"/>
          <w:lang w:val="en-AU" w:eastAsia="en-AU"/>
        </w:rPr>
      </w:pPr>
      <w:r>
        <w:rPr>
          <w:sz w:val="20"/>
          <w:szCs w:val="20"/>
          <w:lang w:val="en-AU" w:eastAsia="en-AU"/>
        </w:rPr>
        <w:t>Committee</w:t>
      </w:r>
      <w:r w:rsidR="001E3731">
        <w:rPr>
          <w:sz w:val="20"/>
          <w:szCs w:val="20"/>
          <w:lang w:val="en-AU" w:eastAsia="en-AU"/>
        </w:rPr>
        <w:t xml:space="preserve"> </w:t>
      </w:r>
      <w:r w:rsidR="006B0F90" w:rsidRPr="008A4AA7">
        <w:rPr>
          <w:sz w:val="20"/>
          <w:szCs w:val="20"/>
          <w:lang w:val="en-AU" w:eastAsia="en-AU"/>
        </w:rPr>
        <w:t>members may be required to complete a Police Check, a Working with Children check</w:t>
      </w:r>
      <w:r w:rsidR="001E3731">
        <w:rPr>
          <w:sz w:val="20"/>
          <w:szCs w:val="20"/>
          <w:lang w:val="en-AU" w:eastAsia="en-AU"/>
        </w:rPr>
        <w:t xml:space="preserve"> and an RSA</w:t>
      </w:r>
      <w:r w:rsidR="006B0F90" w:rsidRPr="008A4AA7">
        <w:rPr>
          <w:sz w:val="20"/>
          <w:szCs w:val="20"/>
          <w:lang w:val="en-AU" w:eastAsia="en-AU"/>
        </w:rPr>
        <w:t>.</w:t>
      </w:r>
    </w:p>
    <w:p w14:paraId="40F346F7" w14:textId="77777777" w:rsidR="00A6161F" w:rsidRDefault="00A6161F" w:rsidP="006B0F90">
      <w:pPr>
        <w:sectPr w:rsidR="00A6161F" w:rsidSect="00FE2EFF">
          <w:headerReference w:type="default" r:id="rId10"/>
          <w:headerReference w:type="first" r:id="rId11"/>
          <w:type w:val="continuous"/>
          <w:pgSz w:w="11906" w:h="16838"/>
          <w:pgMar w:top="1440" w:right="1440" w:bottom="1440" w:left="1440" w:header="708" w:footer="708" w:gutter="0"/>
          <w:cols w:space="708"/>
          <w:docGrid w:linePitch="360"/>
        </w:sectPr>
      </w:pPr>
    </w:p>
    <w:p w14:paraId="7A15DB0C" w14:textId="0EB6B0FE" w:rsidR="00016250" w:rsidRDefault="00A6161F" w:rsidP="006D4985">
      <w:pPr>
        <w:pStyle w:val="Heading2"/>
      </w:pPr>
      <w:bookmarkStart w:id="12" w:name="_Toc145452688"/>
      <w:bookmarkStart w:id="13" w:name="_Toc118798542"/>
      <w:r>
        <w:lastRenderedPageBreak/>
        <w:t>Governance Portfolios</w:t>
      </w:r>
      <w:bookmarkEnd w:id="12"/>
    </w:p>
    <w:p w14:paraId="326AF7C3" w14:textId="2B02E98A" w:rsidR="00A6161F" w:rsidRDefault="00A6161F" w:rsidP="009360FE">
      <w:pPr>
        <w:pStyle w:val="ListParagraph"/>
        <w:numPr>
          <w:ilvl w:val="0"/>
          <w:numId w:val="29"/>
        </w:numPr>
        <w:ind w:left="426"/>
        <w:jc w:val="left"/>
        <w:rPr>
          <w:color w:val="0070C0"/>
        </w:rPr>
      </w:pPr>
      <w:r>
        <w:rPr>
          <w:color w:val="0070C0"/>
        </w:rPr>
        <w:t>Assistant Treasurer</w:t>
      </w:r>
    </w:p>
    <w:p w14:paraId="400A9E02" w14:textId="5F966B1B" w:rsidR="00A6161F" w:rsidRPr="00E25EC9" w:rsidRDefault="00A6161F" w:rsidP="009360FE">
      <w:pPr>
        <w:jc w:val="left"/>
        <w:rPr>
          <w:sz w:val="20"/>
          <w:szCs w:val="20"/>
        </w:rPr>
      </w:pPr>
      <w:r w:rsidRPr="00A6161F">
        <w:rPr>
          <w:sz w:val="20"/>
          <w:szCs w:val="20"/>
        </w:rPr>
        <w:t>The Assistant Treasurer provide</w:t>
      </w:r>
      <w:r>
        <w:rPr>
          <w:sz w:val="20"/>
          <w:szCs w:val="20"/>
        </w:rPr>
        <w:t>s</w:t>
      </w:r>
      <w:r w:rsidRPr="00A6161F">
        <w:rPr>
          <w:sz w:val="20"/>
          <w:szCs w:val="20"/>
        </w:rPr>
        <w:t xml:space="preserve"> back-up to the Treasurer at all times, particularly in the absence of the Treasurer. </w:t>
      </w:r>
      <w:r>
        <w:rPr>
          <w:sz w:val="20"/>
          <w:szCs w:val="20"/>
        </w:rPr>
        <w:t xml:space="preserve"> </w:t>
      </w:r>
      <w:r w:rsidRPr="00A6161F">
        <w:rPr>
          <w:sz w:val="20"/>
          <w:szCs w:val="20"/>
          <w:lang w:val="en-AU" w:eastAsia="en-AU"/>
        </w:rPr>
        <w:t>Responsibilities</w:t>
      </w:r>
      <w:r w:rsidRPr="00E25EC9">
        <w:rPr>
          <w:sz w:val="20"/>
          <w:szCs w:val="20"/>
        </w:rPr>
        <w:t xml:space="preserve"> </w:t>
      </w:r>
      <w:r>
        <w:rPr>
          <w:sz w:val="20"/>
          <w:szCs w:val="20"/>
          <w:lang w:val="en-AU" w:eastAsia="en-AU"/>
        </w:rPr>
        <w:t>on</w:t>
      </w:r>
      <w:r w:rsidRPr="008A4AA7">
        <w:rPr>
          <w:color w:val="auto"/>
          <w:sz w:val="20"/>
          <w:szCs w:val="20"/>
        </w:rPr>
        <w:t xml:space="preserve"> behalf of the </w:t>
      </w:r>
      <w:r>
        <w:rPr>
          <w:color w:val="auto"/>
          <w:sz w:val="20"/>
          <w:szCs w:val="20"/>
        </w:rPr>
        <w:t>committee</w:t>
      </w:r>
      <w:r>
        <w:rPr>
          <w:sz w:val="20"/>
          <w:szCs w:val="20"/>
        </w:rPr>
        <w:t xml:space="preserve"> and a</w:t>
      </w:r>
      <w:r w:rsidRPr="00E25EC9">
        <w:rPr>
          <w:sz w:val="20"/>
          <w:szCs w:val="20"/>
        </w:rPr>
        <w:t>s part of the Fina</w:t>
      </w:r>
      <w:r>
        <w:rPr>
          <w:sz w:val="20"/>
          <w:szCs w:val="20"/>
        </w:rPr>
        <w:t>n</w:t>
      </w:r>
      <w:r w:rsidRPr="00E25EC9">
        <w:rPr>
          <w:sz w:val="20"/>
          <w:szCs w:val="20"/>
        </w:rPr>
        <w:t>ce subcommittee</w:t>
      </w:r>
    </w:p>
    <w:p w14:paraId="725C9135" w14:textId="43940074" w:rsidR="00A6161F" w:rsidRDefault="009360FE" w:rsidP="009360FE">
      <w:pPr>
        <w:pStyle w:val="ListParagraph"/>
        <w:numPr>
          <w:ilvl w:val="0"/>
          <w:numId w:val="28"/>
        </w:numPr>
        <w:jc w:val="left"/>
        <w:rPr>
          <w:sz w:val="20"/>
          <w:szCs w:val="20"/>
        </w:rPr>
      </w:pPr>
      <w:r>
        <w:rPr>
          <w:sz w:val="20"/>
          <w:szCs w:val="20"/>
        </w:rPr>
        <w:t>Assist in ensuring</w:t>
      </w:r>
      <w:r w:rsidR="00A6161F" w:rsidRPr="00E25EC9">
        <w:rPr>
          <w:sz w:val="20"/>
          <w:szCs w:val="20"/>
        </w:rPr>
        <w:t xml:space="preserve"> compliance to all rules under the PNH Constitution Section 8 —Financial Matters, for management of funds, financial records, and preparation of financial statements</w:t>
      </w:r>
    </w:p>
    <w:p w14:paraId="643BA054" w14:textId="77777777" w:rsidR="00A6161F" w:rsidRDefault="00A6161F" w:rsidP="009360FE">
      <w:pPr>
        <w:pStyle w:val="ListParagraph"/>
        <w:numPr>
          <w:ilvl w:val="0"/>
          <w:numId w:val="28"/>
        </w:numPr>
        <w:jc w:val="left"/>
        <w:rPr>
          <w:sz w:val="20"/>
          <w:szCs w:val="20"/>
        </w:rPr>
      </w:pPr>
      <w:r>
        <w:rPr>
          <w:sz w:val="20"/>
          <w:szCs w:val="20"/>
        </w:rPr>
        <w:t>Provide advice on continuous improvement of financial processes</w:t>
      </w:r>
    </w:p>
    <w:p w14:paraId="5E829CF1" w14:textId="2D00074D" w:rsidR="00A6161F" w:rsidRPr="00E25EC9" w:rsidRDefault="00A6161F" w:rsidP="009360FE">
      <w:pPr>
        <w:pStyle w:val="ListParagraph"/>
        <w:numPr>
          <w:ilvl w:val="0"/>
          <w:numId w:val="28"/>
        </w:numPr>
        <w:jc w:val="left"/>
        <w:rPr>
          <w:sz w:val="20"/>
          <w:szCs w:val="20"/>
        </w:rPr>
      </w:pPr>
      <w:r>
        <w:rPr>
          <w:sz w:val="20"/>
          <w:szCs w:val="20"/>
        </w:rPr>
        <w:t xml:space="preserve">Take on </w:t>
      </w:r>
      <w:r w:rsidRPr="00E25EC9">
        <w:rPr>
          <w:sz w:val="20"/>
          <w:szCs w:val="20"/>
        </w:rPr>
        <w:t>specific responsibilities in financial processing and reporting, e.g. may be 2</w:t>
      </w:r>
      <w:r w:rsidRPr="00E25EC9">
        <w:rPr>
          <w:sz w:val="20"/>
          <w:szCs w:val="20"/>
          <w:vertAlign w:val="superscript"/>
        </w:rPr>
        <w:t>nd</w:t>
      </w:r>
      <w:r w:rsidRPr="00E25EC9">
        <w:rPr>
          <w:sz w:val="20"/>
          <w:szCs w:val="20"/>
        </w:rPr>
        <w:t xml:space="preserve"> authorisation in payments, be given responsibilities in preparation of reports to committee</w:t>
      </w:r>
    </w:p>
    <w:p w14:paraId="53CBAF01" w14:textId="77777777" w:rsidR="00A6161F" w:rsidRPr="00E25EC9" w:rsidRDefault="00A6161F" w:rsidP="009360FE">
      <w:pPr>
        <w:pStyle w:val="ListParagraph"/>
        <w:numPr>
          <w:ilvl w:val="0"/>
          <w:numId w:val="28"/>
        </w:numPr>
        <w:jc w:val="left"/>
        <w:rPr>
          <w:sz w:val="20"/>
          <w:szCs w:val="20"/>
        </w:rPr>
      </w:pPr>
      <w:r>
        <w:rPr>
          <w:sz w:val="20"/>
          <w:szCs w:val="20"/>
        </w:rPr>
        <w:t>Ha</w:t>
      </w:r>
      <w:r w:rsidRPr="00E25EC9">
        <w:rPr>
          <w:sz w:val="20"/>
          <w:szCs w:val="20"/>
        </w:rPr>
        <w:t xml:space="preserve">ve access to PNH bank accounts and the financial systems and be familiar with PNH financial system and processes </w:t>
      </w:r>
      <w:r>
        <w:rPr>
          <w:sz w:val="20"/>
          <w:szCs w:val="20"/>
        </w:rPr>
        <w:t xml:space="preserve">(as per the Constitution) </w:t>
      </w:r>
    </w:p>
    <w:p w14:paraId="480590F4" w14:textId="77777777" w:rsidR="00A6161F" w:rsidRPr="00E25EC9" w:rsidRDefault="00A6161F" w:rsidP="009360FE">
      <w:pPr>
        <w:pStyle w:val="ListParagraph"/>
        <w:numPr>
          <w:ilvl w:val="0"/>
          <w:numId w:val="28"/>
        </w:numPr>
        <w:spacing w:after="120"/>
        <w:ind w:left="714" w:hanging="357"/>
        <w:contextualSpacing w:val="0"/>
        <w:jc w:val="left"/>
        <w:rPr>
          <w:sz w:val="20"/>
          <w:szCs w:val="20"/>
        </w:rPr>
      </w:pPr>
      <w:r w:rsidRPr="00E25EC9">
        <w:rPr>
          <w:sz w:val="20"/>
          <w:szCs w:val="20"/>
        </w:rPr>
        <w:t>Act as Treasurer in absence of Treasurer</w:t>
      </w:r>
      <w:r>
        <w:rPr>
          <w:sz w:val="20"/>
          <w:szCs w:val="20"/>
        </w:rPr>
        <w:t>.</w:t>
      </w:r>
    </w:p>
    <w:p w14:paraId="0C2DC157" w14:textId="2BB4EC5B" w:rsidR="00016250" w:rsidRPr="00A6161F" w:rsidRDefault="00A6161F" w:rsidP="009360FE">
      <w:pPr>
        <w:pStyle w:val="ListParagraph"/>
        <w:numPr>
          <w:ilvl w:val="0"/>
          <w:numId w:val="29"/>
        </w:numPr>
        <w:ind w:left="426"/>
        <w:jc w:val="left"/>
        <w:rPr>
          <w:color w:val="0070C0"/>
        </w:rPr>
      </w:pPr>
      <w:r w:rsidRPr="00A6161F">
        <w:rPr>
          <w:color w:val="0070C0"/>
        </w:rPr>
        <w:t>Risk &amp; Compliance</w:t>
      </w:r>
    </w:p>
    <w:p w14:paraId="0A374F98" w14:textId="77777777" w:rsidR="00A6161F" w:rsidRPr="008A4AA7" w:rsidRDefault="00A6161F" w:rsidP="009360FE">
      <w:pPr>
        <w:spacing w:after="0"/>
        <w:jc w:val="left"/>
        <w:rPr>
          <w:sz w:val="20"/>
          <w:szCs w:val="20"/>
        </w:rPr>
      </w:pPr>
      <w:r w:rsidRPr="008A4AA7">
        <w:rPr>
          <w:sz w:val="20"/>
          <w:szCs w:val="20"/>
        </w:rPr>
        <w:t xml:space="preserve">The Risk and Compliance </w:t>
      </w:r>
      <w:r>
        <w:rPr>
          <w:sz w:val="20"/>
          <w:szCs w:val="20"/>
        </w:rPr>
        <w:t xml:space="preserve">Portfolio </w:t>
      </w:r>
      <w:r w:rsidRPr="008A4AA7">
        <w:rPr>
          <w:sz w:val="20"/>
          <w:szCs w:val="20"/>
        </w:rPr>
        <w:t>includes:</w:t>
      </w:r>
    </w:p>
    <w:p w14:paraId="06F53065" w14:textId="44B6A2C5" w:rsidR="00A6161F" w:rsidRPr="008A4AA7" w:rsidRDefault="00A6161F" w:rsidP="009360FE">
      <w:pPr>
        <w:pStyle w:val="ListParagraph"/>
        <w:numPr>
          <w:ilvl w:val="0"/>
          <w:numId w:val="17"/>
        </w:numPr>
        <w:jc w:val="left"/>
        <w:rPr>
          <w:sz w:val="20"/>
          <w:szCs w:val="20"/>
        </w:rPr>
      </w:pPr>
      <w:r w:rsidRPr="008A4AA7">
        <w:rPr>
          <w:sz w:val="20"/>
          <w:szCs w:val="20"/>
        </w:rPr>
        <w:t xml:space="preserve">Business risk, Risk Policy and </w:t>
      </w:r>
      <w:r w:rsidR="009360FE">
        <w:rPr>
          <w:sz w:val="20"/>
          <w:szCs w:val="20"/>
        </w:rPr>
        <w:t xml:space="preserve">the </w:t>
      </w:r>
      <w:r w:rsidRPr="008A4AA7">
        <w:rPr>
          <w:sz w:val="20"/>
          <w:szCs w:val="20"/>
        </w:rPr>
        <w:t>Risk Register</w:t>
      </w:r>
      <w:r>
        <w:rPr>
          <w:sz w:val="20"/>
          <w:szCs w:val="20"/>
        </w:rPr>
        <w:t xml:space="preserve"> (</w:t>
      </w:r>
      <w:r w:rsidR="009360FE">
        <w:rPr>
          <w:sz w:val="20"/>
          <w:szCs w:val="20"/>
        </w:rPr>
        <w:t xml:space="preserve">as per the </w:t>
      </w:r>
      <w:r w:rsidRPr="008A4AA7">
        <w:rPr>
          <w:sz w:val="20"/>
          <w:szCs w:val="20"/>
        </w:rPr>
        <w:t>Risk and Compliance</w:t>
      </w:r>
      <w:r>
        <w:rPr>
          <w:sz w:val="20"/>
          <w:szCs w:val="20"/>
        </w:rPr>
        <w:t xml:space="preserve"> Framework)</w:t>
      </w:r>
    </w:p>
    <w:p w14:paraId="62C6BBB2" w14:textId="6610830E" w:rsidR="00A6161F" w:rsidRPr="00A6161F" w:rsidRDefault="00A6161F" w:rsidP="009360FE">
      <w:pPr>
        <w:pStyle w:val="ListParagraph"/>
        <w:numPr>
          <w:ilvl w:val="0"/>
          <w:numId w:val="17"/>
        </w:numPr>
        <w:jc w:val="left"/>
        <w:rPr>
          <w:sz w:val="20"/>
          <w:szCs w:val="20"/>
        </w:rPr>
      </w:pPr>
      <w:r w:rsidRPr="00A6161F">
        <w:rPr>
          <w:sz w:val="20"/>
          <w:szCs w:val="20"/>
        </w:rPr>
        <w:t>OH&amp;S</w:t>
      </w:r>
      <w:r w:rsidR="009360FE">
        <w:rPr>
          <w:sz w:val="20"/>
          <w:szCs w:val="20"/>
        </w:rPr>
        <w:t xml:space="preserve"> and the </w:t>
      </w:r>
      <w:r w:rsidRPr="00A6161F">
        <w:rPr>
          <w:sz w:val="20"/>
          <w:szCs w:val="20"/>
        </w:rPr>
        <w:t>Child Safety</w:t>
      </w:r>
      <w:r w:rsidR="009360FE">
        <w:rPr>
          <w:sz w:val="20"/>
          <w:szCs w:val="20"/>
        </w:rPr>
        <w:t xml:space="preserve"> policy</w:t>
      </w:r>
    </w:p>
    <w:p w14:paraId="7D1B775F" w14:textId="77777777" w:rsidR="00A6161F" w:rsidRDefault="00A6161F" w:rsidP="009360FE">
      <w:pPr>
        <w:pStyle w:val="ListParagraph"/>
        <w:numPr>
          <w:ilvl w:val="0"/>
          <w:numId w:val="17"/>
        </w:numPr>
        <w:jc w:val="left"/>
        <w:rPr>
          <w:sz w:val="20"/>
          <w:szCs w:val="20"/>
        </w:rPr>
      </w:pPr>
      <w:r w:rsidRPr="008A4AA7">
        <w:rPr>
          <w:sz w:val="20"/>
          <w:szCs w:val="20"/>
        </w:rPr>
        <w:t>Audit procedures</w:t>
      </w:r>
    </w:p>
    <w:p w14:paraId="3153DE0F" w14:textId="39408EDF" w:rsidR="009360FE" w:rsidRPr="008A4AA7" w:rsidRDefault="009360FE" w:rsidP="009360FE">
      <w:pPr>
        <w:spacing w:after="0"/>
        <w:contextualSpacing/>
        <w:jc w:val="left"/>
        <w:rPr>
          <w:color w:val="auto"/>
          <w:sz w:val="20"/>
          <w:szCs w:val="20"/>
        </w:rPr>
      </w:pPr>
      <w:r>
        <w:rPr>
          <w:color w:val="auto"/>
          <w:sz w:val="20"/>
          <w:szCs w:val="20"/>
        </w:rPr>
        <w:t>Responsibilities o</w:t>
      </w:r>
      <w:r w:rsidRPr="008A4AA7">
        <w:rPr>
          <w:color w:val="auto"/>
          <w:sz w:val="20"/>
          <w:szCs w:val="20"/>
        </w:rPr>
        <w:t xml:space="preserve">n behalf of the </w:t>
      </w:r>
      <w:r>
        <w:rPr>
          <w:color w:val="auto"/>
          <w:sz w:val="20"/>
          <w:szCs w:val="20"/>
        </w:rPr>
        <w:t>committee</w:t>
      </w:r>
      <w:r w:rsidRPr="008A4AA7">
        <w:rPr>
          <w:color w:val="auto"/>
          <w:sz w:val="20"/>
          <w:szCs w:val="20"/>
        </w:rPr>
        <w:t>:</w:t>
      </w:r>
    </w:p>
    <w:p w14:paraId="797AB445" w14:textId="4C430A23" w:rsidR="009360FE" w:rsidRPr="008A4AA7" w:rsidRDefault="009360FE" w:rsidP="009360FE">
      <w:pPr>
        <w:pStyle w:val="ListParagraph"/>
        <w:numPr>
          <w:ilvl w:val="0"/>
          <w:numId w:val="17"/>
        </w:numPr>
        <w:spacing w:after="120"/>
        <w:ind w:left="714" w:hanging="357"/>
        <w:jc w:val="left"/>
        <w:rPr>
          <w:sz w:val="20"/>
          <w:szCs w:val="20"/>
        </w:rPr>
      </w:pPr>
      <w:r>
        <w:rPr>
          <w:sz w:val="20"/>
          <w:szCs w:val="20"/>
        </w:rPr>
        <w:t>Conduct an annual audit and p</w:t>
      </w:r>
      <w:r w:rsidRPr="008A4AA7">
        <w:rPr>
          <w:sz w:val="20"/>
          <w:szCs w:val="20"/>
        </w:rPr>
        <w:t xml:space="preserve">rovide advice to the </w:t>
      </w:r>
      <w:r>
        <w:rPr>
          <w:sz w:val="20"/>
          <w:szCs w:val="20"/>
        </w:rPr>
        <w:t>committee</w:t>
      </w:r>
      <w:r w:rsidRPr="008A4AA7">
        <w:rPr>
          <w:sz w:val="20"/>
          <w:szCs w:val="20"/>
        </w:rPr>
        <w:t xml:space="preserve"> regarding risk and compliance</w:t>
      </w:r>
    </w:p>
    <w:p w14:paraId="7362BE90" w14:textId="5FB2E122" w:rsidR="009360FE" w:rsidRPr="008A4AA7" w:rsidRDefault="009360FE" w:rsidP="009360FE">
      <w:pPr>
        <w:pStyle w:val="ListParagraph"/>
        <w:numPr>
          <w:ilvl w:val="0"/>
          <w:numId w:val="17"/>
        </w:numPr>
        <w:spacing w:after="120"/>
        <w:ind w:left="714" w:hanging="357"/>
        <w:jc w:val="left"/>
        <w:rPr>
          <w:sz w:val="20"/>
          <w:szCs w:val="20"/>
        </w:rPr>
      </w:pPr>
      <w:r w:rsidRPr="008A4AA7">
        <w:rPr>
          <w:sz w:val="20"/>
          <w:szCs w:val="20"/>
        </w:rPr>
        <w:t xml:space="preserve">Coordinate a small subcommittee under a Terms of Reference </w:t>
      </w:r>
    </w:p>
    <w:p w14:paraId="2E359220" w14:textId="77777777" w:rsidR="009360FE" w:rsidRPr="008A4AA7" w:rsidRDefault="009360FE" w:rsidP="009360FE">
      <w:pPr>
        <w:pStyle w:val="ListParagraph"/>
        <w:numPr>
          <w:ilvl w:val="0"/>
          <w:numId w:val="17"/>
        </w:numPr>
        <w:spacing w:after="120"/>
        <w:ind w:left="714" w:hanging="357"/>
        <w:contextualSpacing w:val="0"/>
        <w:jc w:val="left"/>
        <w:rPr>
          <w:sz w:val="20"/>
          <w:szCs w:val="20"/>
        </w:rPr>
      </w:pPr>
      <w:r w:rsidRPr="008A4AA7">
        <w:rPr>
          <w:sz w:val="20"/>
          <w:szCs w:val="20"/>
        </w:rPr>
        <w:t>Maintain the risk and compliance policy and procedure documents, and any records related to risk and compliance.</w:t>
      </w:r>
    </w:p>
    <w:bookmarkEnd w:id="13"/>
    <w:p w14:paraId="7C6562B0" w14:textId="181A41A1" w:rsidR="00A6161F" w:rsidRPr="00A6161F" w:rsidRDefault="00E82BA8" w:rsidP="009360FE">
      <w:pPr>
        <w:pStyle w:val="ListParagraph"/>
        <w:numPr>
          <w:ilvl w:val="0"/>
          <w:numId w:val="29"/>
        </w:numPr>
        <w:ind w:left="426"/>
        <w:jc w:val="left"/>
        <w:rPr>
          <w:color w:val="0070C0"/>
        </w:rPr>
      </w:pPr>
      <w:r>
        <w:rPr>
          <w:color w:val="0070C0"/>
        </w:rPr>
        <w:t xml:space="preserve">Facilities </w:t>
      </w:r>
    </w:p>
    <w:p w14:paraId="7D5B8C89" w14:textId="1D8DD4AD" w:rsidR="00A6161F" w:rsidRDefault="00A6161F" w:rsidP="009360FE">
      <w:pPr>
        <w:jc w:val="left"/>
        <w:rPr>
          <w:color w:val="auto"/>
          <w:sz w:val="20"/>
          <w:szCs w:val="20"/>
        </w:rPr>
      </w:pPr>
      <w:r w:rsidRPr="00A6161F">
        <w:rPr>
          <w:color w:val="auto"/>
          <w:sz w:val="20"/>
          <w:szCs w:val="20"/>
        </w:rPr>
        <w:t>The purpose of the Facilities Portfolio is to represent PNH in discussions with CoGG as per committee direction.</w:t>
      </w:r>
      <w:r>
        <w:rPr>
          <w:color w:val="auto"/>
          <w:sz w:val="20"/>
          <w:szCs w:val="20"/>
        </w:rPr>
        <w:t xml:space="preserve"> </w:t>
      </w:r>
      <w:r w:rsidRPr="00A6161F">
        <w:rPr>
          <w:sz w:val="20"/>
          <w:szCs w:val="20"/>
          <w:lang w:val="en-AU" w:eastAsia="en-AU"/>
        </w:rPr>
        <w:t>Responsibilities</w:t>
      </w:r>
      <w:r>
        <w:rPr>
          <w:sz w:val="20"/>
          <w:szCs w:val="20"/>
          <w:lang w:val="en-AU" w:eastAsia="en-AU"/>
        </w:rPr>
        <w:t xml:space="preserve"> on</w:t>
      </w:r>
      <w:r w:rsidRPr="008A4AA7">
        <w:rPr>
          <w:color w:val="auto"/>
          <w:sz w:val="20"/>
          <w:szCs w:val="20"/>
        </w:rPr>
        <w:t xml:space="preserve"> behalf of the </w:t>
      </w:r>
      <w:r>
        <w:rPr>
          <w:color w:val="auto"/>
          <w:sz w:val="20"/>
          <w:szCs w:val="20"/>
        </w:rPr>
        <w:t>committee:</w:t>
      </w:r>
    </w:p>
    <w:p w14:paraId="3C2B5583" w14:textId="77777777" w:rsidR="00A6161F" w:rsidRPr="00F42154" w:rsidRDefault="00A6161F" w:rsidP="009360FE">
      <w:pPr>
        <w:pStyle w:val="ListParagraph"/>
        <w:numPr>
          <w:ilvl w:val="0"/>
          <w:numId w:val="27"/>
        </w:numPr>
        <w:jc w:val="left"/>
        <w:rPr>
          <w:color w:val="auto"/>
          <w:sz w:val="20"/>
          <w:szCs w:val="20"/>
        </w:rPr>
      </w:pPr>
      <w:r>
        <w:rPr>
          <w:color w:val="auto"/>
          <w:sz w:val="20"/>
          <w:szCs w:val="20"/>
        </w:rPr>
        <w:t>make recommendations to e</w:t>
      </w:r>
      <w:r w:rsidRPr="00F42154">
        <w:rPr>
          <w:color w:val="auto"/>
          <w:sz w:val="20"/>
          <w:szCs w:val="20"/>
        </w:rPr>
        <w:t>nsur</w:t>
      </w:r>
      <w:r>
        <w:rPr>
          <w:color w:val="auto"/>
          <w:sz w:val="20"/>
          <w:szCs w:val="20"/>
        </w:rPr>
        <w:t>e</w:t>
      </w:r>
      <w:r w:rsidRPr="00F42154">
        <w:rPr>
          <w:color w:val="auto"/>
          <w:sz w:val="20"/>
          <w:szCs w:val="20"/>
        </w:rPr>
        <w:t xml:space="preserve"> PNH has the best facility option</w:t>
      </w:r>
      <w:r>
        <w:rPr>
          <w:color w:val="auto"/>
          <w:sz w:val="20"/>
          <w:szCs w:val="20"/>
        </w:rPr>
        <w:t>, and</w:t>
      </w:r>
    </w:p>
    <w:p w14:paraId="657C523D" w14:textId="77777777" w:rsidR="00A6161F" w:rsidRPr="00F42154" w:rsidRDefault="00A6161F" w:rsidP="009360FE">
      <w:pPr>
        <w:pStyle w:val="ListParagraph"/>
        <w:numPr>
          <w:ilvl w:val="0"/>
          <w:numId w:val="27"/>
        </w:numPr>
        <w:jc w:val="left"/>
        <w:rPr>
          <w:color w:val="auto"/>
          <w:sz w:val="20"/>
          <w:szCs w:val="20"/>
        </w:rPr>
      </w:pPr>
      <w:r>
        <w:rPr>
          <w:color w:val="auto"/>
          <w:sz w:val="20"/>
          <w:szCs w:val="20"/>
        </w:rPr>
        <w:t>n</w:t>
      </w:r>
      <w:r w:rsidRPr="00F42154">
        <w:rPr>
          <w:color w:val="auto"/>
          <w:sz w:val="20"/>
          <w:szCs w:val="20"/>
        </w:rPr>
        <w:t>egotiat</w:t>
      </w:r>
      <w:r>
        <w:rPr>
          <w:color w:val="auto"/>
          <w:sz w:val="20"/>
          <w:szCs w:val="20"/>
        </w:rPr>
        <w:t>e</w:t>
      </w:r>
      <w:r w:rsidRPr="00F42154">
        <w:rPr>
          <w:color w:val="auto"/>
          <w:sz w:val="20"/>
          <w:szCs w:val="20"/>
        </w:rPr>
        <w:t xml:space="preserve"> with CoGG in regard to</w:t>
      </w:r>
      <w:r>
        <w:rPr>
          <w:color w:val="auto"/>
          <w:sz w:val="20"/>
          <w:szCs w:val="20"/>
        </w:rPr>
        <w:t xml:space="preserve"> -</w:t>
      </w:r>
    </w:p>
    <w:p w14:paraId="6D6BCB38" w14:textId="77777777" w:rsidR="00A6161F" w:rsidRPr="00F42154" w:rsidRDefault="00A6161F" w:rsidP="009360FE">
      <w:pPr>
        <w:pStyle w:val="ListParagraph"/>
        <w:numPr>
          <w:ilvl w:val="1"/>
          <w:numId w:val="27"/>
        </w:numPr>
        <w:jc w:val="left"/>
        <w:rPr>
          <w:color w:val="auto"/>
          <w:sz w:val="20"/>
          <w:szCs w:val="20"/>
        </w:rPr>
      </w:pPr>
      <w:r>
        <w:rPr>
          <w:color w:val="auto"/>
          <w:sz w:val="20"/>
          <w:szCs w:val="20"/>
        </w:rPr>
        <w:t xml:space="preserve">the </w:t>
      </w:r>
      <w:r w:rsidRPr="00F42154">
        <w:rPr>
          <w:color w:val="auto"/>
          <w:sz w:val="20"/>
          <w:szCs w:val="20"/>
        </w:rPr>
        <w:t>lease agreement</w:t>
      </w:r>
    </w:p>
    <w:p w14:paraId="71C06BEE" w14:textId="77777777" w:rsidR="00A6161F" w:rsidRPr="00F42154" w:rsidRDefault="00A6161F" w:rsidP="009360FE">
      <w:pPr>
        <w:pStyle w:val="ListParagraph"/>
        <w:numPr>
          <w:ilvl w:val="1"/>
          <w:numId w:val="27"/>
        </w:numPr>
        <w:jc w:val="left"/>
        <w:rPr>
          <w:color w:val="auto"/>
          <w:sz w:val="20"/>
          <w:szCs w:val="20"/>
        </w:rPr>
      </w:pPr>
      <w:r>
        <w:rPr>
          <w:color w:val="auto"/>
          <w:sz w:val="20"/>
          <w:szCs w:val="20"/>
        </w:rPr>
        <w:t>u</w:t>
      </w:r>
      <w:r w:rsidRPr="00F42154">
        <w:rPr>
          <w:color w:val="auto"/>
          <w:sz w:val="20"/>
          <w:szCs w:val="20"/>
        </w:rPr>
        <w:t>tility charges</w:t>
      </w:r>
      <w:r>
        <w:rPr>
          <w:color w:val="auto"/>
          <w:sz w:val="20"/>
          <w:szCs w:val="20"/>
        </w:rPr>
        <w:t xml:space="preserve"> under the lease agreement, and</w:t>
      </w:r>
      <w:r w:rsidRPr="00F42154">
        <w:rPr>
          <w:color w:val="auto"/>
          <w:sz w:val="20"/>
          <w:szCs w:val="20"/>
        </w:rPr>
        <w:t xml:space="preserve"> </w:t>
      </w:r>
    </w:p>
    <w:p w14:paraId="7DF97C19" w14:textId="77777777" w:rsidR="00A6161F" w:rsidRPr="00F42154" w:rsidRDefault="00A6161F" w:rsidP="009360FE">
      <w:pPr>
        <w:pStyle w:val="ListParagraph"/>
        <w:numPr>
          <w:ilvl w:val="1"/>
          <w:numId w:val="27"/>
        </w:numPr>
        <w:spacing w:after="120"/>
        <w:ind w:left="1497" w:hanging="357"/>
        <w:contextualSpacing w:val="0"/>
        <w:jc w:val="left"/>
        <w:rPr>
          <w:color w:val="auto"/>
          <w:sz w:val="20"/>
          <w:szCs w:val="20"/>
        </w:rPr>
      </w:pPr>
      <w:r w:rsidRPr="00F42154">
        <w:rPr>
          <w:color w:val="auto"/>
          <w:sz w:val="20"/>
          <w:szCs w:val="20"/>
        </w:rPr>
        <w:t>refurbishment of Parks Hall t</w:t>
      </w:r>
      <w:r>
        <w:rPr>
          <w:color w:val="auto"/>
          <w:sz w:val="20"/>
          <w:szCs w:val="20"/>
        </w:rPr>
        <w:t>o</w:t>
      </w:r>
      <w:r w:rsidRPr="00F42154">
        <w:rPr>
          <w:color w:val="auto"/>
          <w:sz w:val="20"/>
          <w:szCs w:val="20"/>
        </w:rPr>
        <w:t xml:space="preserve"> better suit PNH program delivery fo</w:t>
      </w:r>
      <w:r>
        <w:rPr>
          <w:color w:val="auto"/>
          <w:sz w:val="20"/>
          <w:szCs w:val="20"/>
        </w:rPr>
        <w:t>r</w:t>
      </w:r>
      <w:r w:rsidRPr="00F42154">
        <w:rPr>
          <w:color w:val="auto"/>
          <w:sz w:val="20"/>
          <w:szCs w:val="20"/>
        </w:rPr>
        <w:t xml:space="preserve"> the community</w:t>
      </w:r>
      <w:r>
        <w:rPr>
          <w:color w:val="auto"/>
          <w:sz w:val="20"/>
          <w:szCs w:val="20"/>
        </w:rPr>
        <w:t>.</w:t>
      </w:r>
    </w:p>
    <w:p w14:paraId="2543357C" w14:textId="0242ECEB" w:rsidR="00A6161F" w:rsidRPr="00A6161F" w:rsidRDefault="009360FE" w:rsidP="009360FE">
      <w:pPr>
        <w:pStyle w:val="ListParagraph"/>
        <w:numPr>
          <w:ilvl w:val="0"/>
          <w:numId w:val="29"/>
        </w:numPr>
        <w:ind w:left="426"/>
        <w:jc w:val="left"/>
        <w:rPr>
          <w:color w:val="0070C0"/>
        </w:rPr>
      </w:pPr>
      <w:r>
        <w:rPr>
          <w:color w:val="0070C0"/>
        </w:rPr>
        <w:t>Quality and Performance</w:t>
      </w:r>
    </w:p>
    <w:p w14:paraId="1281590C" w14:textId="6524ACA3" w:rsidR="007334CB" w:rsidRPr="008A4AA7" w:rsidRDefault="00A6161F" w:rsidP="009360FE">
      <w:pPr>
        <w:jc w:val="left"/>
        <w:rPr>
          <w:color w:val="auto"/>
          <w:sz w:val="20"/>
          <w:szCs w:val="20"/>
        </w:rPr>
      </w:pPr>
      <w:r w:rsidRPr="00A6161F">
        <w:rPr>
          <w:sz w:val="20"/>
          <w:szCs w:val="20"/>
        </w:rPr>
        <w:t xml:space="preserve">The Quality and Performance Portfolio is to manage </w:t>
      </w:r>
      <w:r w:rsidR="009360FE">
        <w:rPr>
          <w:sz w:val="20"/>
          <w:szCs w:val="20"/>
        </w:rPr>
        <w:t xml:space="preserve">the </w:t>
      </w:r>
      <w:r w:rsidRPr="00A6161F">
        <w:rPr>
          <w:sz w:val="20"/>
          <w:szCs w:val="20"/>
        </w:rPr>
        <w:t xml:space="preserve">processes for </w:t>
      </w:r>
      <w:r w:rsidR="00506D7B">
        <w:rPr>
          <w:sz w:val="20"/>
          <w:szCs w:val="20"/>
        </w:rPr>
        <w:t xml:space="preserve">evaluating </w:t>
      </w:r>
      <w:r w:rsidRPr="00A6161F">
        <w:rPr>
          <w:sz w:val="20"/>
          <w:szCs w:val="20"/>
        </w:rPr>
        <w:t>performance against strategy and against quality standards.</w:t>
      </w:r>
      <w:r>
        <w:rPr>
          <w:sz w:val="20"/>
          <w:szCs w:val="20"/>
        </w:rPr>
        <w:t xml:space="preserve"> </w:t>
      </w:r>
      <w:r w:rsidRPr="00A6161F">
        <w:rPr>
          <w:sz w:val="20"/>
          <w:szCs w:val="20"/>
          <w:lang w:val="en-AU" w:eastAsia="en-AU"/>
        </w:rPr>
        <w:t>Responsibilities</w:t>
      </w:r>
      <w:r w:rsidRPr="008A4AA7">
        <w:rPr>
          <w:color w:val="auto"/>
          <w:sz w:val="20"/>
          <w:szCs w:val="20"/>
        </w:rPr>
        <w:t xml:space="preserve"> </w:t>
      </w:r>
      <w:r>
        <w:rPr>
          <w:color w:val="auto"/>
          <w:sz w:val="20"/>
          <w:szCs w:val="20"/>
        </w:rPr>
        <w:t>o</w:t>
      </w:r>
      <w:r w:rsidR="007334CB" w:rsidRPr="008A4AA7">
        <w:rPr>
          <w:color w:val="auto"/>
          <w:sz w:val="20"/>
          <w:szCs w:val="20"/>
        </w:rPr>
        <w:t xml:space="preserve">n behalf of the </w:t>
      </w:r>
      <w:r w:rsidR="007334CB">
        <w:rPr>
          <w:color w:val="auto"/>
          <w:sz w:val="20"/>
          <w:szCs w:val="20"/>
        </w:rPr>
        <w:t>committee</w:t>
      </w:r>
      <w:r w:rsidR="007334CB" w:rsidRPr="008A4AA7">
        <w:rPr>
          <w:color w:val="auto"/>
          <w:sz w:val="20"/>
          <w:szCs w:val="20"/>
        </w:rPr>
        <w:t>:</w:t>
      </w:r>
    </w:p>
    <w:p w14:paraId="0741D178" w14:textId="4AFFE778" w:rsidR="007334CB" w:rsidRDefault="007334CB" w:rsidP="009360FE">
      <w:pPr>
        <w:pStyle w:val="ListParagraph"/>
        <w:numPr>
          <w:ilvl w:val="0"/>
          <w:numId w:val="20"/>
        </w:numPr>
        <w:jc w:val="left"/>
        <w:rPr>
          <w:sz w:val="20"/>
          <w:szCs w:val="20"/>
        </w:rPr>
      </w:pPr>
      <w:r w:rsidRPr="00383767">
        <w:rPr>
          <w:sz w:val="20"/>
          <w:szCs w:val="20"/>
        </w:rPr>
        <w:t xml:space="preserve">Provide advice to the </w:t>
      </w:r>
      <w:r>
        <w:rPr>
          <w:sz w:val="20"/>
          <w:szCs w:val="20"/>
        </w:rPr>
        <w:t>committee</w:t>
      </w:r>
      <w:r w:rsidRPr="00383767">
        <w:rPr>
          <w:sz w:val="20"/>
          <w:szCs w:val="20"/>
        </w:rPr>
        <w:t xml:space="preserve"> regarding </w:t>
      </w:r>
      <w:r w:rsidR="009360FE">
        <w:rPr>
          <w:sz w:val="20"/>
          <w:szCs w:val="20"/>
        </w:rPr>
        <w:t xml:space="preserve">processes for managing </w:t>
      </w:r>
      <w:r w:rsidRPr="00383767">
        <w:rPr>
          <w:sz w:val="20"/>
          <w:szCs w:val="20"/>
        </w:rPr>
        <w:t>performance against strategy and against PNH quality standards</w:t>
      </w:r>
    </w:p>
    <w:p w14:paraId="565FC2E8" w14:textId="3308D57F" w:rsidR="009360FE" w:rsidRPr="00383767" w:rsidRDefault="009360FE" w:rsidP="009360FE">
      <w:pPr>
        <w:pStyle w:val="ListParagraph"/>
        <w:numPr>
          <w:ilvl w:val="0"/>
          <w:numId w:val="20"/>
        </w:numPr>
        <w:jc w:val="left"/>
        <w:rPr>
          <w:sz w:val="20"/>
          <w:szCs w:val="20"/>
        </w:rPr>
      </w:pPr>
      <w:r>
        <w:rPr>
          <w:sz w:val="20"/>
          <w:szCs w:val="20"/>
        </w:rPr>
        <w:t>Provide analysis of performance</w:t>
      </w:r>
    </w:p>
    <w:p w14:paraId="39F009D1" w14:textId="77777777" w:rsidR="007334CB" w:rsidRPr="008A4AA7" w:rsidRDefault="007334CB" w:rsidP="009360FE">
      <w:pPr>
        <w:pStyle w:val="ListParagraph"/>
        <w:numPr>
          <w:ilvl w:val="0"/>
          <w:numId w:val="17"/>
        </w:numPr>
        <w:spacing w:after="120"/>
        <w:ind w:left="714" w:hanging="357"/>
        <w:contextualSpacing w:val="0"/>
        <w:jc w:val="left"/>
        <w:rPr>
          <w:sz w:val="20"/>
          <w:szCs w:val="20"/>
        </w:rPr>
      </w:pPr>
      <w:r>
        <w:rPr>
          <w:sz w:val="20"/>
          <w:szCs w:val="20"/>
        </w:rPr>
        <w:t>Maintain the Performance Evaluation Framework (document).</w:t>
      </w:r>
    </w:p>
    <w:p w14:paraId="72A6B69F" w14:textId="4A038AB6" w:rsidR="00A6161F" w:rsidRPr="00A6161F" w:rsidRDefault="00506D7B" w:rsidP="009360FE">
      <w:pPr>
        <w:pStyle w:val="ListParagraph"/>
        <w:numPr>
          <w:ilvl w:val="0"/>
          <w:numId w:val="29"/>
        </w:numPr>
        <w:ind w:left="426"/>
        <w:jc w:val="left"/>
        <w:rPr>
          <w:color w:val="0070C0"/>
        </w:rPr>
      </w:pPr>
      <w:r>
        <w:rPr>
          <w:color w:val="0070C0"/>
        </w:rPr>
        <w:t>Governance Documentation</w:t>
      </w:r>
    </w:p>
    <w:p w14:paraId="039109C1" w14:textId="5018EF81" w:rsidR="00A6161F" w:rsidRPr="008A4AA7" w:rsidRDefault="007334CB" w:rsidP="009360FE">
      <w:pPr>
        <w:jc w:val="left"/>
        <w:rPr>
          <w:color w:val="auto"/>
          <w:sz w:val="20"/>
          <w:szCs w:val="20"/>
        </w:rPr>
      </w:pPr>
      <w:r w:rsidRPr="00A6161F">
        <w:rPr>
          <w:sz w:val="20"/>
          <w:szCs w:val="20"/>
        </w:rPr>
        <w:t xml:space="preserve">The Governance Documentation Portfolio is to </w:t>
      </w:r>
      <w:r w:rsidR="00506D7B">
        <w:rPr>
          <w:sz w:val="20"/>
          <w:szCs w:val="20"/>
        </w:rPr>
        <w:t xml:space="preserve">develop and </w:t>
      </w:r>
      <w:r w:rsidRPr="00A6161F">
        <w:rPr>
          <w:sz w:val="20"/>
          <w:szCs w:val="20"/>
        </w:rPr>
        <w:t>maintain all documents listed in the Governance Documentation Framework.</w:t>
      </w:r>
      <w:r w:rsidR="00A6161F">
        <w:rPr>
          <w:sz w:val="20"/>
          <w:szCs w:val="20"/>
        </w:rPr>
        <w:t xml:space="preserve"> </w:t>
      </w:r>
    </w:p>
    <w:p w14:paraId="01FC2DC3" w14:textId="6909B129" w:rsidR="009360FE" w:rsidRPr="008A4AA7" w:rsidRDefault="009360FE" w:rsidP="009360FE">
      <w:pPr>
        <w:spacing w:after="0"/>
        <w:jc w:val="left"/>
        <w:rPr>
          <w:color w:val="auto"/>
          <w:sz w:val="20"/>
          <w:szCs w:val="20"/>
        </w:rPr>
      </w:pPr>
      <w:r w:rsidRPr="00A6161F">
        <w:rPr>
          <w:sz w:val="20"/>
          <w:szCs w:val="20"/>
          <w:lang w:val="en-AU" w:eastAsia="en-AU"/>
        </w:rPr>
        <w:t>Responsibilities</w:t>
      </w:r>
      <w:r>
        <w:rPr>
          <w:sz w:val="20"/>
          <w:szCs w:val="20"/>
          <w:lang w:val="en-AU" w:eastAsia="en-AU"/>
        </w:rPr>
        <w:t xml:space="preserve"> on</w:t>
      </w:r>
      <w:r w:rsidRPr="008A4AA7">
        <w:rPr>
          <w:color w:val="auto"/>
          <w:sz w:val="20"/>
          <w:szCs w:val="20"/>
        </w:rPr>
        <w:t xml:space="preserve"> behalf of the </w:t>
      </w:r>
      <w:r>
        <w:rPr>
          <w:color w:val="auto"/>
          <w:sz w:val="20"/>
          <w:szCs w:val="20"/>
        </w:rPr>
        <w:t>committee</w:t>
      </w:r>
      <w:r w:rsidRPr="008A4AA7">
        <w:rPr>
          <w:color w:val="auto"/>
          <w:sz w:val="20"/>
          <w:szCs w:val="20"/>
        </w:rPr>
        <w:t>:</w:t>
      </w:r>
    </w:p>
    <w:p w14:paraId="1C17CB73" w14:textId="52A25392" w:rsidR="009360FE" w:rsidRPr="008A4AA7" w:rsidRDefault="009360FE" w:rsidP="009360FE">
      <w:pPr>
        <w:pStyle w:val="ListParagraph"/>
        <w:numPr>
          <w:ilvl w:val="0"/>
          <w:numId w:val="17"/>
        </w:numPr>
        <w:spacing w:after="0"/>
        <w:ind w:left="714" w:hanging="357"/>
        <w:contextualSpacing w:val="0"/>
        <w:jc w:val="left"/>
        <w:rPr>
          <w:sz w:val="20"/>
          <w:szCs w:val="20"/>
        </w:rPr>
      </w:pPr>
      <w:r>
        <w:rPr>
          <w:sz w:val="20"/>
          <w:szCs w:val="20"/>
        </w:rPr>
        <w:t>Manage the review of all governance documents annually as per the schedule of reviews</w:t>
      </w:r>
    </w:p>
    <w:p w14:paraId="42744CCF" w14:textId="63F4EA63" w:rsidR="009360FE" w:rsidRPr="008A4AA7" w:rsidRDefault="009360FE" w:rsidP="009360FE">
      <w:pPr>
        <w:pStyle w:val="ListParagraph"/>
        <w:numPr>
          <w:ilvl w:val="0"/>
          <w:numId w:val="17"/>
        </w:numPr>
        <w:spacing w:after="120"/>
        <w:ind w:left="714" w:hanging="357"/>
        <w:jc w:val="left"/>
        <w:rPr>
          <w:sz w:val="20"/>
          <w:szCs w:val="20"/>
        </w:rPr>
      </w:pPr>
      <w:r w:rsidRPr="008A4AA7">
        <w:rPr>
          <w:sz w:val="20"/>
          <w:szCs w:val="20"/>
        </w:rPr>
        <w:t xml:space="preserve">Provide advice to the </w:t>
      </w:r>
      <w:r>
        <w:rPr>
          <w:sz w:val="20"/>
          <w:szCs w:val="20"/>
        </w:rPr>
        <w:t>committee</w:t>
      </w:r>
      <w:r w:rsidRPr="008A4AA7">
        <w:rPr>
          <w:sz w:val="20"/>
          <w:szCs w:val="20"/>
        </w:rPr>
        <w:t xml:space="preserve"> regarding </w:t>
      </w:r>
      <w:r>
        <w:rPr>
          <w:sz w:val="20"/>
          <w:szCs w:val="20"/>
        </w:rPr>
        <w:t xml:space="preserve">policy </w:t>
      </w:r>
    </w:p>
    <w:p w14:paraId="02B3792C" w14:textId="20964179" w:rsidR="009360FE" w:rsidRPr="008A4AA7" w:rsidRDefault="009360FE" w:rsidP="008D7090">
      <w:pPr>
        <w:pStyle w:val="ListParagraph"/>
        <w:numPr>
          <w:ilvl w:val="0"/>
          <w:numId w:val="17"/>
        </w:numPr>
        <w:spacing w:after="120"/>
        <w:ind w:left="714" w:hanging="357"/>
        <w:contextualSpacing w:val="0"/>
        <w:jc w:val="left"/>
        <w:rPr>
          <w:sz w:val="20"/>
          <w:szCs w:val="20"/>
        </w:rPr>
      </w:pPr>
      <w:r w:rsidRPr="009360FE">
        <w:rPr>
          <w:sz w:val="20"/>
          <w:szCs w:val="20"/>
        </w:rPr>
        <w:t>Coordinate a small subcommittee under a Terms of Reference</w:t>
      </w:r>
      <w:r w:rsidR="00383F95">
        <w:rPr>
          <w:sz w:val="20"/>
          <w:szCs w:val="20"/>
        </w:rPr>
        <w:t>.</w:t>
      </w:r>
    </w:p>
    <w:sectPr w:rsidR="009360FE" w:rsidRPr="008A4AA7" w:rsidSect="00A616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D437" w14:textId="77777777" w:rsidR="00FB66A9" w:rsidRDefault="00FB66A9" w:rsidP="006B0F90">
      <w:r>
        <w:separator/>
      </w:r>
    </w:p>
  </w:endnote>
  <w:endnote w:type="continuationSeparator" w:id="0">
    <w:p w14:paraId="0DF8796D" w14:textId="77777777" w:rsidR="00FB66A9" w:rsidRDefault="00FB66A9" w:rsidP="006B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B784" w14:textId="77777777" w:rsidR="00FB66A9" w:rsidRDefault="00FB66A9" w:rsidP="006B0F90">
      <w:r>
        <w:separator/>
      </w:r>
    </w:p>
  </w:footnote>
  <w:footnote w:type="continuationSeparator" w:id="0">
    <w:p w14:paraId="7A1E8654" w14:textId="77777777" w:rsidR="00FB66A9" w:rsidRDefault="00FB66A9" w:rsidP="006B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548"/>
    </w:tblGrid>
    <w:tr w:rsidR="00945EF5" w14:paraId="4E5613D7" w14:textId="77777777" w:rsidTr="00A70AEA">
      <w:tc>
        <w:tcPr>
          <w:tcW w:w="4675" w:type="dxa"/>
        </w:tcPr>
        <w:p w14:paraId="713AF89B" w14:textId="77777777" w:rsidR="00945EF5" w:rsidRDefault="00945EF5" w:rsidP="003C6FF6">
          <w:pPr>
            <w:pStyle w:val="Header"/>
          </w:pPr>
        </w:p>
      </w:tc>
      <w:tc>
        <w:tcPr>
          <w:tcW w:w="4675" w:type="dxa"/>
        </w:tcPr>
        <w:p w14:paraId="7E604578" w14:textId="77777777" w:rsidR="00945EF5" w:rsidRPr="008A4AA7" w:rsidRDefault="00945EF5" w:rsidP="003C6FF6">
          <w:pPr>
            <w:pStyle w:val="Header"/>
            <w:rPr>
              <w:sz w:val="32"/>
              <w:szCs w:val="32"/>
            </w:rPr>
          </w:pPr>
          <w:r w:rsidRPr="00FE2EFF">
            <w:rPr>
              <w:color w:val="0070C0"/>
              <w:sz w:val="32"/>
              <w:szCs w:val="32"/>
            </w:rPr>
            <w:t>Role Description</w:t>
          </w:r>
        </w:p>
      </w:tc>
    </w:tr>
  </w:tbl>
  <w:p w14:paraId="5743F3B3" w14:textId="77777777" w:rsidR="00945EF5" w:rsidRDefault="00945EF5">
    <w:pPr>
      <w:pStyle w:val="Header"/>
    </w:pPr>
    <w:r w:rsidRPr="006D270F">
      <w:rPr>
        <w:noProof/>
        <w:lang w:val="en-AU" w:eastAsia="en-AU"/>
      </w:rPr>
      <w:drawing>
        <wp:anchor distT="0" distB="0" distL="114300" distR="114300" simplePos="0" relativeHeight="251664384" behindDoc="0" locked="0" layoutInCell="1" allowOverlap="1" wp14:anchorId="59DDCED1" wp14:editId="2D53FB19">
          <wp:simplePos x="0" y="0"/>
          <wp:positionH relativeFrom="margin">
            <wp:posOffset>13335</wp:posOffset>
          </wp:positionH>
          <wp:positionV relativeFrom="paragraph">
            <wp:posOffset>-429895</wp:posOffset>
          </wp:positionV>
          <wp:extent cx="1968500" cy="574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500" cy="5746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945EF5" w14:paraId="2F410671" w14:textId="77777777" w:rsidTr="008A4AA7">
      <w:tc>
        <w:tcPr>
          <w:tcW w:w="4675" w:type="dxa"/>
        </w:tcPr>
        <w:p w14:paraId="584AB889" w14:textId="77777777" w:rsidR="00945EF5" w:rsidRDefault="00945EF5" w:rsidP="006B0F90">
          <w:pPr>
            <w:pStyle w:val="Header"/>
          </w:pPr>
        </w:p>
      </w:tc>
      <w:tc>
        <w:tcPr>
          <w:tcW w:w="4675" w:type="dxa"/>
        </w:tcPr>
        <w:p w14:paraId="45963A22" w14:textId="77777777" w:rsidR="00945EF5" w:rsidRPr="008A4AA7" w:rsidRDefault="00945EF5" w:rsidP="006B0F90">
          <w:pPr>
            <w:pStyle w:val="Header"/>
            <w:rPr>
              <w:sz w:val="32"/>
              <w:szCs w:val="32"/>
            </w:rPr>
          </w:pPr>
        </w:p>
      </w:tc>
    </w:tr>
  </w:tbl>
  <w:p w14:paraId="6CA0D997" w14:textId="77777777" w:rsidR="00945EF5" w:rsidRDefault="00945EF5" w:rsidP="006B0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3C6FF6" w14:paraId="1033F353" w14:textId="77777777" w:rsidTr="00A70AEA">
      <w:tc>
        <w:tcPr>
          <w:tcW w:w="4675" w:type="dxa"/>
        </w:tcPr>
        <w:p w14:paraId="310CFEB7" w14:textId="77777777" w:rsidR="003C6FF6" w:rsidRDefault="003C6FF6" w:rsidP="003C6FF6">
          <w:pPr>
            <w:pStyle w:val="Header"/>
          </w:pPr>
        </w:p>
      </w:tc>
      <w:tc>
        <w:tcPr>
          <w:tcW w:w="4675" w:type="dxa"/>
        </w:tcPr>
        <w:p w14:paraId="5A948EB7" w14:textId="795FEC95" w:rsidR="003C6FF6" w:rsidRPr="008A4AA7" w:rsidRDefault="003C6FF6" w:rsidP="003C6FF6">
          <w:pPr>
            <w:pStyle w:val="Header"/>
            <w:rPr>
              <w:sz w:val="32"/>
              <w:szCs w:val="32"/>
            </w:rPr>
          </w:pPr>
        </w:p>
      </w:tc>
    </w:tr>
  </w:tbl>
  <w:p w14:paraId="340A7FC2" w14:textId="77777777" w:rsidR="003C6FF6" w:rsidRDefault="00383767">
    <w:pPr>
      <w:pStyle w:val="Header"/>
    </w:pPr>
    <w:r w:rsidRPr="006D270F">
      <w:rPr>
        <w:noProof/>
        <w:lang w:val="en-AU" w:eastAsia="en-AU"/>
      </w:rPr>
      <w:drawing>
        <wp:anchor distT="0" distB="0" distL="114300" distR="114300" simplePos="0" relativeHeight="251661312" behindDoc="0" locked="0" layoutInCell="1" allowOverlap="1" wp14:anchorId="09D4B963" wp14:editId="40D8D37F">
          <wp:simplePos x="0" y="0"/>
          <wp:positionH relativeFrom="margin">
            <wp:posOffset>13335</wp:posOffset>
          </wp:positionH>
          <wp:positionV relativeFrom="paragraph">
            <wp:posOffset>-429895</wp:posOffset>
          </wp:positionV>
          <wp:extent cx="1968500" cy="574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500" cy="5746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A4AA7" w14:paraId="57896132" w14:textId="77777777" w:rsidTr="008A4AA7">
      <w:tc>
        <w:tcPr>
          <w:tcW w:w="4675" w:type="dxa"/>
        </w:tcPr>
        <w:p w14:paraId="0F6AC774" w14:textId="77777777" w:rsidR="008A4AA7" w:rsidRDefault="008A4AA7" w:rsidP="006B0F90">
          <w:pPr>
            <w:pStyle w:val="Header"/>
          </w:pPr>
        </w:p>
      </w:tc>
      <w:tc>
        <w:tcPr>
          <w:tcW w:w="4675" w:type="dxa"/>
        </w:tcPr>
        <w:p w14:paraId="0E7271EE" w14:textId="77777777" w:rsidR="008A4AA7" w:rsidRPr="008A4AA7" w:rsidRDefault="008A4AA7" w:rsidP="006B0F90">
          <w:pPr>
            <w:pStyle w:val="Header"/>
            <w:rPr>
              <w:sz w:val="32"/>
              <w:szCs w:val="32"/>
            </w:rPr>
          </w:pPr>
        </w:p>
      </w:tc>
    </w:tr>
  </w:tbl>
  <w:p w14:paraId="4C629BAC" w14:textId="77777777" w:rsidR="009B6509" w:rsidRDefault="00383767" w:rsidP="006B0F90">
    <w:pPr>
      <w:pStyle w:val="Header"/>
    </w:pPr>
    <w:r w:rsidRPr="006D270F">
      <w:rPr>
        <w:noProof/>
        <w:lang w:val="en-AU" w:eastAsia="en-AU"/>
      </w:rPr>
      <w:drawing>
        <wp:anchor distT="0" distB="0" distL="114300" distR="114300" simplePos="0" relativeHeight="251659264" behindDoc="0" locked="0" layoutInCell="1" allowOverlap="1" wp14:anchorId="59368261" wp14:editId="1B34BBE0">
          <wp:simplePos x="0" y="0"/>
          <wp:positionH relativeFrom="margin">
            <wp:posOffset>-47625</wp:posOffset>
          </wp:positionH>
          <wp:positionV relativeFrom="paragraph">
            <wp:posOffset>-330835</wp:posOffset>
          </wp:positionV>
          <wp:extent cx="1968500" cy="574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500" cy="5746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C54"/>
    <w:multiLevelType w:val="hybridMultilevel"/>
    <w:tmpl w:val="DAF200B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1E0773C"/>
    <w:multiLevelType w:val="hybridMultilevel"/>
    <w:tmpl w:val="30E4F3EE"/>
    <w:lvl w:ilvl="0" w:tplc="D33645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A27722"/>
    <w:multiLevelType w:val="hybridMultilevel"/>
    <w:tmpl w:val="2EA01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6459C"/>
    <w:multiLevelType w:val="hybridMultilevel"/>
    <w:tmpl w:val="6DF6D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34DC0"/>
    <w:multiLevelType w:val="hybridMultilevel"/>
    <w:tmpl w:val="2C7E5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26572"/>
    <w:multiLevelType w:val="hybridMultilevel"/>
    <w:tmpl w:val="0FC4115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24662219"/>
    <w:multiLevelType w:val="hybridMultilevel"/>
    <w:tmpl w:val="5ACE2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002AED"/>
    <w:multiLevelType w:val="hybridMultilevel"/>
    <w:tmpl w:val="06D20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8763C1"/>
    <w:multiLevelType w:val="hybridMultilevel"/>
    <w:tmpl w:val="49883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5B54F3"/>
    <w:multiLevelType w:val="hybridMultilevel"/>
    <w:tmpl w:val="62864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42526"/>
    <w:multiLevelType w:val="hybridMultilevel"/>
    <w:tmpl w:val="D39821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C33D23"/>
    <w:multiLevelType w:val="hybridMultilevel"/>
    <w:tmpl w:val="2B6AE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377DF1"/>
    <w:multiLevelType w:val="hybridMultilevel"/>
    <w:tmpl w:val="BC941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804C47"/>
    <w:multiLevelType w:val="hybridMultilevel"/>
    <w:tmpl w:val="C1A8E2D8"/>
    <w:lvl w:ilvl="0" w:tplc="0C090001">
      <w:start w:val="1"/>
      <w:numFmt w:val="bullet"/>
      <w:lvlText w:val=""/>
      <w:lvlJc w:val="left"/>
      <w:pPr>
        <w:ind w:left="720" w:hanging="360"/>
      </w:pPr>
      <w:rPr>
        <w:rFonts w:ascii="Symbol" w:hAnsi="Symbol" w:hint="default"/>
      </w:rPr>
    </w:lvl>
    <w:lvl w:ilvl="1" w:tplc="3E86017C">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F478A"/>
    <w:multiLevelType w:val="hybridMultilevel"/>
    <w:tmpl w:val="5F6083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E934F0"/>
    <w:multiLevelType w:val="hybridMultilevel"/>
    <w:tmpl w:val="3416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8438D0"/>
    <w:multiLevelType w:val="hybridMultilevel"/>
    <w:tmpl w:val="87F2E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C0E14"/>
    <w:multiLevelType w:val="hybridMultilevel"/>
    <w:tmpl w:val="31004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5E6814"/>
    <w:multiLevelType w:val="hybridMultilevel"/>
    <w:tmpl w:val="3328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FA512B"/>
    <w:multiLevelType w:val="hybridMultilevel"/>
    <w:tmpl w:val="5D5AA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5B5D0E"/>
    <w:multiLevelType w:val="hybridMultilevel"/>
    <w:tmpl w:val="745C5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386DDD"/>
    <w:multiLevelType w:val="hybridMultilevel"/>
    <w:tmpl w:val="2AF0B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74407A"/>
    <w:multiLevelType w:val="hybridMultilevel"/>
    <w:tmpl w:val="0DB68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A20ACC0">
      <w:numFmt w:val="bullet"/>
      <w:lvlText w:val="•"/>
      <w:lvlJc w:val="left"/>
      <w:pPr>
        <w:ind w:left="2520" w:hanging="72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6501A3"/>
    <w:multiLevelType w:val="hybridMultilevel"/>
    <w:tmpl w:val="04C8D9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1762709"/>
    <w:multiLevelType w:val="hybridMultilevel"/>
    <w:tmpl w:val="6660DD7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7A20ACC0">
      <w:numFmt w:val="bullet"/>
      <w:lvlText w:val="•"/>
      <w:lvlJc w:val="left"/>
      <w:pPr>
        <w:ind w:left="2520" w:hanging="72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D273F2"/>
    <w:multiLevelType w:val="hybridMultilevel"/>
    <w:tmpl w:val="BB9CE7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27F6E42"/>
    <w:multiLevelType w:val="hybridMultilevel"/>
    <w:tmpl w:val="75D86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9058DB"/>
    <w:multiLevelType w:val="hybridMultilevel"/>
    <w:tmpl w:val="000C2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C93510"/>
    <w:multiLevelType w:val="hybridMultilevel"/>
    <w:tmpl w:val="DF2E6D6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9" w15:restartNumberingAfterBreak="0">
    <w:nsid w:val="79E466C9"/>
    <w:multiLevelType w:val="hybridMultilevel"/>
    <w:tmpl w:val="D492A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1586076">
    <w:abstractNumId w:val="14"/>
  </w:num>
  <w:num w:numId="2" w16cid:durableId="1338265272">
    <w:abstractNumId w:val="8"/>
  </w:num>
  <w:num w:numId="3" w16cid:durableId="1708095522">
    <w:abstractNumId w:val="9"/>
  </w:num>
  <w:num w:numId="4" w16cid:durableId="1385253583">
    <w:abstractNumId w:val="19"/>
  </w:num>
  <w:num w:numId="5" w16cid:durableId="1003776879">
    <w:abstractNumId w:val="22"/>
  </w:num>
  <w:num w:numId="6" w16cid:durableId="896820013">
    <w:abstractNumId w:val="24"/>
  </w:num>
  <w:num w:numId="7" w16cid:durableId="1347631632">
    <w:abstractNumId w:val="26"/>
  </w:num>
  <w:num w:numId="8" w16cid:durableId="843083233">
    <w:abstractNumId w:val="12"/>
  </w:num>
  <w:num w:numId="9" w16cid:durableId="832843887">
    <w:abstractNumId w:val="17"/>
  </w:num>
  <w:num w:numId="10" w16cid:durableId="618032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3438168">
    <w:abstractNumId w:val="1"/>
  </w:num>
  <w:num w:numId="12" w16cid:durableId="218053204">
    <w:abstractNumId w:val="10"/>
  </w:num>
  <w:num w:numId="13" w16cid:durableId="1780173956">
    <w:abstractNumId w:val="11"/>
  </w:num>
  <w:num w:numId="14" w16cid:durableId="1420062609">
    <w:abstractNumId w:val="2"/>
  </w:num>
  <w:num w:numId="15" w16cid:durableId="1292587325">
    <w:abstractNumId w:val="25"/>
  </w:num>
  <w:num w:numId="16" w16cid:durableId="291862284">
    <w:abstractNumId w:val="27"/>
  </w:num>
  <w:num w:numId="17" w16cid:durableId="394789842">
    <w:abstractNumId w:val="6"/>
  </w:num>
  <w:num w:numId="18" w16cid:durableId="164517401">
    <w:abstractNumId w:val="29"/>
  </w:num>
  <w:num w:numId="19" w16cid:durableId="968165117">
    <w:abstractNumId w:val="18"/>
  </w:num>
  <w:num w:numId="20" w16cid:durableId="330331300">
    <w:abstractNumId w:val="21"/>
  </w:num>
  <w:num w:numId="21" w16cid:durableId="1841502176">
    <w:abstractNumId w:val="13"/>
  </w:num>
  <w:num w:numId="22" w16cid:durableId="22479996">
    <w:abstractNumId w:val="15"/>
  </w:num>
  <w:num w:numId="23" w16cid:durableId="1592812981">
    <w:abstractNumId w:val="28"/>
  </w:num>
  <w:num w:numId="24" w16cid:durableId="945037401">
    <w:abstractNumId w:val="7"/>
  </w:num>
  <w:num w:numId="25" w16cid:durableId="1822690215">
    <w:abstractNumId w:val="5"/>
  </w:num>
  <w:num w:numId="26" w16cid:durableId="729885013">
    <w:abstractNumId w:val="16"/>
  </w:num>
  <w:num w:numId="27" w16cid:durableId="909775239">
    <w:abstractNumId w:val="0"/>
  </w:num>
  <w:num w:numId="28" w16cid:durableId="1405253261">
    <w:abstractNumId w:val="4"/>
  </w:num>
  <w:num w:numId="29" w16cid:durableId="1528760875">
    <w:abstractNumId w:val="3"/>
  </w:num>
  <w:num w:numId="30" w16cid:durableId="15530789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16"/>
    <w:rsid w:val="00006BDE"/>
    <w:rsid w:val="00016250"/>
    <w:rsid w:val="000B54D6"/>
    <w:rsid w:val="000D03CE"/>
    <w:rsid w:val="001524D0"/>
    <w:rsid w:val="001E3731"/>
    <w:rsid w:val="00203B90"/>
    <w:rsid w:val="00245D1A"/>
    <w:rsid w:val="002C67EB"/>
    <w:rsid w:val="002D3716"/>
    <w:rsid w:val="0034692F"/>
    <w:rsid w:val="00383767"/>
    <w:rsid w:val="00383F95"/>
    <w:rsid w:val="00384B2E"/>
    <w:rsid w:val="003A7057"/>
    <w:rsid w:val="003C6FF6"/>
    <w:rsid w:val="00400299"/>
    <w:rsid w:val="004C5327"/>
    <w:rsid w:val="00506D7B"/>
    <w:rsid w:val="00683435"/>
    <w:rsid w:val="006B0F90"/>
    <w:rsid w:val="006B375B"/>
    <w:rsid w:val="006D4985"/>
    <w:rsid w:val="006D6FD0"/>
    <w:rsid w:val="00706140"/>
    <w:rsid w:val="00723764"/>
    <w:rsid w:val="007334CB"/>
    <w:rsid w:val="00810898"/>
    <w:rsid w:val="00846C40"/>
    <w:rsid w:val="008A4AA7"/>
    <w:rsid w:val="008A749F"/>
    <w:rsid w:val="008B74E2"/>
    <w:rsid w:val="008F6075"/>
    <w:rsid w:val="009360FE"/>
    <w:rsid w:val="00945EF5"/>
    <w:rsid w:val="00964AEF"/>
    <w:rsid w:val="009917A8"/>
    <w:rsid w:val="009B6509"/>
    <w:rsid w:val="009F5B38"/>
    <w:rsid w:val="00A15173"/>
    <w:rsid w:val="00A6161F"/>
    <w:rsid w:val="00A90983"/>
    <w:rsid w:val="00A9355D"/>
    <w:rsid w:val="00B31CB1"/>
    <w:rsid w:val="00B45E91"/>
    <w:rsid w:val="00BC115A"/>
    <w:rsid w:val="00C004F8"/>
    <w:rsid w:val="00C033DF"/>
    <w:rsid w:val="00C24DED"/>
    <w:rsid w:val="00C71813"/>
    <w:rsid w:val="00C94098"/>
    <w:rsid w:val="00D1686D"/>
    <w:rsid w:val="00D514E7"/>
    <w:rsid w:val="00D90518"/>
    <w:rsid w:val="00DB6164"/>
    <w:rsid w:val="00DF6AF1"/>
    <w:rsid w:val="00E25EC9"/>
    <w:rsid w:val="00E82BA8"/>
    <w:rsid w:val="00E87826"/>
    <w:rsid w:val="00ED39D3"/>
    <w:rsid w:val="00EE1DAD"/>
    <w:rsid w:val="00EE3E13"/>
    <w:rsid w:val="00F349FE"/>
    <w:rsid w:val="00F42154"/>
    <w:rsid w:val="00F816C3"/>
    <w:rsid w:val="00FB0D7A"/>
    <w:rsid w:val="00FB66A9"/>
    <w:rsid w:val="00FE2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3A6A4"/>
  <w15:chartTrackingRefBased/>
  <w15:docId w15:val="{CA8943E3-A000-4331-A89A-D5B206F7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F90"/>
    <w:pPr>
      <w:spacing w:after="120" w:line="240" w:lineRule="auto"/>
      <w:jc w:val="both"/>
    </w:pPr>
    <w:rPr>
      <w:rFonts w:ascii="Arial" w:eastAsiaTheme="minorEastAsia" w:hAnsi="Arial"/>
      <w:color w:val="000000" w:themeColor="text1"/>
      <w:lang w:val="en-US"/>
    </w:rPr>
  </w:style>
  <w:style w:type="paragraph" w:styleId="Heading1">
    <w:name w:val="heading 1"/>
    <w:basedOn w:val="Normal"/>
    <w:next w:val="Normal"/>
    <w:link w:val="Heading1Char"/>
    <w:uiPriority w:val="9"/>
    <w:qFormat/>
    <w:rsid w:val="002D3716"/>
    <w:pPr>
      <w:keepNext/>
      <w:keepLines/>
      <w:spacing w:before="240" w:after="240"/>
      <w:outlineLvl w:val="0"/>
    </w:pPr>
    <w:rPr>
      <w:rFonts w:eastAsiaTheme="majorEastAsia" w:cstheme="majorBidi"/>
      <w:b/>
      <w:bCs/>
      <w:color w:val="44546A" w:themeColor="text2"/>
      <w:sz w:val="32"/>
      <w:szCs w:val="24"/>
    </w:rPr>
  </w:style>
  <w:style w:type="paragraph" w:styleId="Heading2">
    <w:name w:val="heading 2"/>
    <w:basedOn w:val="Normal"/>
    <w:next w:val="Normal"/>
    <w:link w:val="Heading2Char"/>
    <w:autoRedefine/>
    <w:unhideWhenUsed/>
    <w:qFormat/>
    <w:rsid w:val="006D4985"/>
    <w:pPr>
      <w:keepNext/>
      <w:spacing w:before="240"/>
      <w:jc w:val="left"/>
      <w:outlineLvl w:val="1"/>
    </w:pPr>
    <w:rPr>
      <w:rFonts w:eastAsiaTheme="majorEastAsia" w:cstheme="majorBidi"/>
      <w:bCs/>
      <w:noProof/>
      <w:color w:val="0070C0"/>
      <w:sz w:val="32"/>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716"/>
    <w:rPr>
      <w:rFonts w:ascii="Arial" w:eastAsiaTheme="majorEastAsia" w:hAnsi="Arial" w:cstheme="majorBidi"/>
      <w:b/>
      <w:bCs/>
      <w:color w:val="44546A" w:themeColor="text2"/>
      <w:sz w:val="32"/>
      <w:szCs w:val="24"/>
      <w:lang w:val="en-US"/>
    </w:rPr>
  </w:style>
  <w:style w:type="character" w:customStyle="1" w:styleId="Heading2Char">
    <w:name w:val="Heading 2 Char"/>
    <w:basedOn w:val="DefaultParagraphFont"/>
    <w:link w:val="Heading2"/>
    <w:rsid w:val="006D4985"/>
    <w:rPr>
      <w:rFonts w:ascii="Arial" w:eastAsiaTheme="majorEastAsia" w:hAnsi="Arial" w:cstheme="majorBidi"/>
      <w:bCs/>
      <w:noProof/>
      <w:color w:val="0070C0"/>
      <w:sz w:val="32"/>
      <w:szCs w:val="26"/>
      <w:lang w:eastAsia="en-AU"/>
    </w:rPr>
  </w:style>
  <w:style w:type="paragraph" w:styleId="Header">
    <w:name w:val="header"/>
    <w:basedOn w:val="Normal"/>
    <w:link w:val="HeaderChar"/>
    <w:uiPriority w:val="99"/>
    <w:unhideWhenUsed/>
    <w:rsid w:val="002D3716"/>
    <w:pPr>
      <w:tabs>
        <w:tab w:val="center" w:pos="4320"/>
        <w:tab w:val="right" w:pos="8640"/>
      </w:tabs>
    </w:pPr>
  </w:style>
  <w:style w:type="character" w:customStyle="1" w:styleId="HeaderChar">
    <w:name w:val="Header Char"/>
    <w:basedOn w:val="DefaultParagraphFont"/>
    <w:link w:val="Header"/>
    <w:uiPriority w:val="99"/>
    <w:rsid w:val="002D3716"/>
    <w:rPr>
      <w:rFonts w:ascii="Arial" w:eastAsiaTheme="minorEastAsia" w:hAnsi="Arial"/>
      <w:sz w:val="24"/>
      <w:lang w:val="en-US"/>
    </w:rPr>
  </w:style>
  <w:style w:type="paragraph" w:styleId="ListParagraph">
    <w:name w:val="List Paragraph"/>
    <w:basedOn w:val="Normal"/>
    <w:uiPriority w:val="34"/>
    <w:qFormat/>
    <w:rsid w:val="002D3716"/>
    <w:pPr>
      <w:spacing w:after="160"/>
      <w:ind w:left="1008" w:hanging="288"/>
      <w:contextualSpacing/>
    </w:pPr>
    <w:rPr>
      <w:rFonts w:eastAsiaTheme="minorHAnsi"/>
    </w:rPr>
  </w:style>
  <w:style w:type="paragraph" w:customStyle="1" w:styleId="Default">
    <w:name w:val="Default"/>
    <w:rsid w:val="002D371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DHHSbody">
    <w:name w:val="DHHS body"/>
    <w:qFormat/>
    <w:rsid w:val="002D3716"/>
    <w:pPr>
      <w:spacing w:after="120" w:line="270" w:lineRule="atLeast"/>
    </w:pPr>
    <w:rPr>
      <w:rFonts w:ascii="Arial" w:eastAsia="Times New Roman" w:hAnsi="Arial" w:cs="Times New Roman"/>
      <w:sz w:val="20"/>
      <w:szCs w:val="20"/>
    </w:rPr>
  </w:style>
  <w:style w:type="paragraph" w:styleId="Footer">
    <w:name w:val="footer"/>
    <w:basedOn w:val="Normal"/>
    <w:link w:val="FooterChar"/>
    <w:uiPriority w:val="99"/>
    <w:unhideWhenUsed/>
    <w:rsid w:val="002D3716"/>
    <w:pPr>
      <w:tabs>
        <w:tab w:val="center" w:pos="4513"/>
        <w:tab w:val="right" w:pos="9026"/>
      </w:tabs>
      <w:spacing w:after="0"/>
    </w:pPr>
  </w:style>
  <w:style w:type="character" w:customStyle="1" w:styleId="FooterChar">
    <w:name w:val="Footer Char"/>
    <w:basedOn w:val="DefaultParagraphFont"/>
    <w:link w:val="Footer"/>
    <w:uiPriority w:val="99"/>
    <w:rsid w:val="002D3716"/>
    <w:rPr>
      <w:rFonts w:ascii="Arial" w:eastAsiaTheme="minorEastAsia" w:hAnsi="Arial"/>
      <w:color w:val="000000" w:themeColor="text1"/>
      <w:lang w:val="en-US"/>
    </w:rPr>
  </w:style>
  <w:style w:type="table" w:styleId="TableGrid">
    <w:name w:val="Table Grid"/>
    <w:basedOn w:val="TableNormal"/>
    <w:uiPriority w:val="39"/>
    <w:rsid w:val="008A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E2EFF"/>
    <w:pPr>
      <w:spacing w:after="100"/>
      <w:ind w:left="220"/>
    </w:pPr>
  </w:style>
  <w:style w:type="character" w:styleId="Hyperlink">
    <w:name w:val="Hyperlink"/>
    <w:basedOn w:val="DefaultParagraphFont"/>
    <w:uiPriority w:val="99"/>
    <w:unhideWhenUsed/>
    <w:rsid w:val="00FE2EFF"/>
    <w:rPr>
      <w:color w:val="0563C1" w:themeColor="hyperlink"/>
      <w:u w:val="single"/>
    </w:rPr>
  </w:style>
  <w:style w:type="paragraph" w:styleId="BalloonText">
    <w:name w:val="Balloon Text"/>
    <w:basedOn w:val="Normal"/>
    <w:link w:val="BalloonTextChar"/>
    <w:uiPriority w:val="99"/>
    <w:semiHidden/>
    <w:unhideWhenUsed/>
    <w:rsid w:val="00C24D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DED"/>
    <w:rPr>
      <w:rFonts w:ascii="Segoe UI" w:eastAsiaTheme="minorEastAsia"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0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E966-025F-4643-8EA0-2D409734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Belfrage</dc:creator>
  <cp:keywords/>
  <dc:description/>
  <cp:lastModifiedBy>Sue Aspinall</cp:lastModifiedBy>
  <cp:revision>5</cp:revision>
  <cp:lastPrinted>2023-09-12T02:31:00Z</cp:lastPrinted>
  <dcterms:created xsi:type="dcterms:W3CDTF">2023-09-25T01:47:00Z</dcterms:created>
  <dcterms:modified xsi:type="dcterms:W3CDTF">2023-09-25T02:14:00Z</dcterms:modified>
</cp:coreProperties>
</file>